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068" w:rsidRDefault="008462C7" w:rsidP="00520C4F">
      <w:bookmarkStart w:id="0" w:name="_GoBack"/>
      <w:bookmarkEnd w:id="0"/>
      <w:r>
        <w:t xml:space="preserve">Our goal is to help you to be proficient at implementing the Granite Educational Standards. </w:t>
      </w:r>
      <w:r w:rsidR="00FF1406">
        <w:t xml:space="preserve"> </w:t>
      </w:r>
      <w:r w:rsidR="00492068">
        <w:t xml:space="preserve"> This guide is i</w:t>
      </w:r>
      <w:r w:rsidR="00FF1406">
        <w:t>ntended to help you to start this</w:t>
      </w:r>
      <w:r w:rsidR="00492068">
        <w:t xml:space="preserve"> process and to help you understand expectations for teachers in Granite School District.  </w:t>
      </w:r>
    </w:p>
    <w:p w:rsidR="00520C4F" w:rsidRDefault="00182A07" w:rsidP="00520C4F">
      <w:pPr>
        <w:rPr>
          <w:b/>
          <w:sz w:val="24"/>
          <w:szCs w:val="24"/>
        </w:rPr>
      </w:pPr>
      <w:r>
        <w:t xml:space="preserve">  Instructional Design </w:t>
      </w:r>
      <w:r w:rsidR="00F433AE">
        <w:t>starts</w:t>
      </w:r>
      <w:r w:rsidR="00492068">
        <w:t xml:space="preserve"> with </w:t>
      </w:r>
      <w:r w:rsidR="00520C4F">
        <w:t xml:space="preserve"> </w:t>
      </w:r>
      <w:r w:rsidR="00520C4F">
        <w:rPr>
          <w:b/>
          <w:sz w:val="24"/>
          <w:szCs w:val="24"/>
        </w:rPr>
        <w:t>Domai</w:t>
      </w:r>
      <w:r>
        <w:rPr>
          <w:b/>
          <w:sz w:val="24"/>
          <w:szCs w:val="24"/>
        </w:rPr>
        <w:t xml:space="preserve">n 2 – Planning and Preparation.  This </w:t>
      </w:r>
      <w:r w:rsidR="00F433AE">
        <w:rPr>
          <w:b/>
          <w:sz w:val="24"/>
          <w:szCs w:val="24"/>
        </w:rPr>
        <w:t>means understanding</w:t>
      </w:r>
      <w:r>
        <w:rPr>
          <w:b/>
          <w:sz w:val="24"/>
          <w:szCs w:val="24"/>
        </w:rPr>
        <w:t xml:space="preserve"> and o</w:t>
      </w:r>
      <w:r w:rsidR="00520C4F">
        <w:rPr>
          <w:b/>
          <w:sz w:val="24"/>
          <w:szCs w:val="24"/>
        </w:rPr>
        <w:t>rganizing</w:t>
      </w:r>
      <w:r>
        <w:rPr>
          <w:b/>
          <w:sz w:val="24"/>
          <w:szCs w:val="24"/>
        </w:rPr>
        <w:t xml:space="preserve"> the s</w:t>
      </w:r>
      <w:r w:rsidR="00520C4F">
        <w:rPr>
          <w:b/>
          <w:sz w:val="24"/>
          <w:szCs w:val="24"/>
        </w:rPr>
        <w:t>ubjec</w:t>
      </w:r>
      <w:r>
        <w:rPr>
          <w:b/>
          <w:sz w:val="24"/>
          <w:szCs w:val="24"/>
        </w:rPr>
        <w:t xml:space="preserve">t matter for student </w:t>
      </w:r>
      <w:r w:rsidR="00F433AE">
        <w:rPr>
          <w:b/>
          <w:sz w:val="24"/>
          <w:szCs w:val="24"/>
        </w:rPr>
        <w:t>learning and</w:t>
      </w:r>
      <w:r w:rsidR="00492068">
        <w:rPr>
          <w:b/>
          <w:sz w:val="24"/>
          <w:szCs w:val="24"/>
        </w:rPr>
        <w:t xml:space="preserve"> </w:t>
      </w:r>
      <w:r>
        <w:rPr>
          <w:b/>
          <w:sz w:val="24"/>
          <w:szCs w:val="24"/>
        </w:rPr>
        <w:t>setting the p</w:t>
      </w:r>
      <w:r w:rsidR="00520C4F">
        <w:rPr>
          <w:b/>
          <w:sz w:val="24"/>
          <w:szCs w:val="24"/>
        </w:rPr>
        <w:t>urpose</w:t>
      </w:r>
      <w:r>
        <w:rPr>
          <w:b/>
          <w:sz w:val="24"/>
          <w:szCs w:val="24"/>
        </w:rPr>
        <w:t>.  The main s</w:t>
      </w:r>
      <w:r w:rsidR="008462C7">
        <w:rPr>
          <w:b/>
          <w:sz w:val="24"/>
          <w:szCs w:val="24"/>
        </w:rPr>
        <w:t>kills of Domain II are:</w:t>
      </w:r>
    </w:p>
    <w:p w:rsidR="00520C4F" w:rsidRPr="003E3D9F" w:rsidRDefault="00520C4F" w:rsidP="00520C4F">
      <w:pPr>
        <w:pStyle w:val="ListParagraph"/>
        <w:numPr>
          <w:ilvl w:val="0"/>
          <w:numId w:val="6"/>
        </w:numPr>
        <w:spacing w:before="100" w:beforeAutospacing="1" w:after="100" w:afterAutospacing="1" w:line="240" w:lineRule="auto"/>
        <w:rPr>
          <w:rFonts w:ascii="Source Sans Pro" w:eastAsia="Times New Roman" w:hAnsi="Source Sans Pro" w:cs="Times New Roman"/>
          <w:b/>
          <w:color w:val="28292A"/>
          <w:sz w:val="23"/>
          <w:szCs w:val="23"/>
        </w:rPr>
      </w:pPr>
      <w:r w:rsidRPr="003E3D9F">
        <w:rPr>
          <w:rFonts w:ascii="Source Sans Pro" w:eastAsia="Times New Roman" w:hAnsi="Source Sans Pro" w:cs="Times New Roman"/>
          <w:b/>
          <w:color w:val="28292A"/>
          <w:sz w:val="23"/>
          <w:szCs w:val="23"/>
        </w:rPr>
        <w:t>Aligns Instruction with state-adopted standards at the appropriate level of rigor</w:t>
      </w:r>
      <w:r w:rsidR="00FF1406">
        <w:rPr>
          <w:rFonts w:ascii="Source Sans Pro" w:eastAsia="Times New Roman" w:hAnsi="Source Sans Pro" w:cs="Times New Roman"/>
          <w:b/>
          <w:color w:val="28292A"/>
          <w:sz w:val="23"/>
          <w:szCs w:val="23"/>
        </w:rPr>
        <w:t>.</w:t>
      </w:r>
    </w:p>
    <w:p w:rsidR="00520C4F" w:rsidRPr="003E3D9F" w:rsidRDefault="00520C4F" w:rsidP="00520C4F">
      <w:pPr>
        <w:pStyle w:val="ListParagraph"/>
        <w:numPr>
          <w:ilvl w:val="0"/>
          <w:numId w:val="6"/>
        </w:numPr>
        <w:spacing w:before="100" w:beforeAutospacing="1" w:after="100" w:afterAutospacing="1" w:line="240" w:lineRule="auto"/>
        <w:rPr>
          <w:rFonts w:ascii="Source Sans Pro" w:eastAsia="Times New Roman" w:hAnsi="Source Sans Pro" w:cs="Times New Roman"/>
          <w:b/>
          <w:color w:val="28292A"/>
          <w:sz w:val="23"/>
          <w:szCs w:val="23"/>
        </w:rPr>
      </w:pPr>
      <w:r w:rsidRPr="003E3D9F">
        <w:rPr>
          <w:b/>
        </w:rPr>
        <w:t>Sequences lessons and concepts to ensure coherence and required prior knowledge.</w:t>
      </w:r>
    </w:p>
    <w:p w:rsidR="00520C4F" w:rsidRPr="003E3D9F" w:rsidRDefault="00520C4F" w:rsidP="00520C4F">
      <w:pPr>
        <w:pStyle w:val="ListParagraph"/>
        <w:numPr>
          <w:ilvl w:val="0"/>
          <w:numId w:val="6"/>
        </w:numPr>
        <w:spacing w:before="100" w:beforeAutospacing="1" w:after="100" w:afterAutospacing="1" w:line="240" w:lineRule="auto"/>
        <w:rPr>
          <w:rFonts w:ascii="Source Sans Pro" w:eastAsia="Times New Roman" w:hAnsi="Source Sans Pro" w:cs="Times New Roman"/>
          <w:b/>
          <w:color w:val="28292A"/>
          <w:sz w:val="23"/>
          <w:szCs w:val="23"/>
        </w:rPr>
      </w:pPr>
      <w:r w:rsidRPr="003E3D9F">
        <w:rPr>
          <w:b/>
        </w:rPr>
        <w:t>Designs instruction for students to achieve mastery</w:t>
      </w:r>
      <w:r w:rsidR="00FF1406">
        <w:rPr>
          <w:b/>
        </w:rPr>
        <w:t>.</w:t>
      </w:r>
    </w:p>
    <w:p w:rsidR="00520C4F" w:rsidRPr="003E3D9F" w:rsidRDefault="00520C4F" w:rsidP="00520C4F">
      <w:pPr>
        <w:pStyle w:val="ListParagraph"/>
        <w:numPr>
          <w:ilvl w:val="0"/>
          <w:numId w:val="6"/>
        </w:numPr>
        <w:spacing w:before="100" w:beforeAutospacing="1" w:after="100" w:afterAutospacing="1" w:line="240" w:lineRule="auto"/>
        <w:rPr>
          <w:rFonts w:ascii="Source Sans Pro" w:eastAsia="Times New Roman" w:hAnsi="Source Sans Pro" w:cs="Times New Roman"/>
          <w:b/>
          <w:color w:val="28292A"/>
          <w:sz w:val="23"/>
          <w:szCs w:val="23"/>
        </w:rPr>
      </w:pPr>
      <w:r w:rsidRPr="003E3D9F">
        <w:rPr>
          <w:b/>
        </w:rPr>
        <w:t>Selects appropriate formative assessments to monitor learning</w:t>
      </w:r>
      <w:r w:rsidR="00FF1406">
        <w:rPr>
          <w:b/>
        </w:rPr>
        <w:t>.</w:t>
      </w:r>
    </w:p>
    <w:p w:rsidR="00520C4F" w:rsidRPr="003E3D9F" w:rsidRDefault="00520C4F" w:rsidP="00520C4F">
      <w:pPr>
        <w:pStyle w:val="ListParagraph"/>
        <w:numPr>
          <w:ilvl w:val="0"/>
          <w:numId w:val="6"/>
        </w:numPr>
        <w:spacing w:before="100" w:beforeAutospacing="1" w:after="100" w:afterAutospacing="1" w:line="240" w:lineRule="auto"/>
        <w:rPr>
          <w:b/>
          <w:sz w:val="24"/>
          <w:szCs w:val="24"/>
        </w:rPr>
      </w:pPr>
      <w:r w:rsidRPr="003E3D9F">
        <w:rPr>
          <w:b/>
        </w:rPr>
        <w:t>Uses diagnostic student data to plan lessons</w:t>
      </w:r>
      <w:r w:rsidR="00FF1406">
        <w:rPr>
          <w:b/>
        </w:rPr>
        <w:t>.</w:t>
      </w:r>
    </w:p>
    <w:p w:rsidR="00520C4F" w:rsidRPr="00182A07" w:rsidRDefault="00520C4F" w:rsidP="00520C4F">
      <w:pPr>
        <w:pStyle w:val="ListParagraph"/>
        <w:numPr>
          <w:ilvl w:val="0"/>
          <w:numId w:val="6"/>
        </w:numPr>
        <w:spacing w:before="100" w:beforeAutospacing="1" w:after="100" w:afterAutospacing="1" w:line="240" w:lineRule="auto"/>
        <w:rPr>
          <w:b/>
          <w:sz w:val="24"/>
          <w:szCs w:val="24"/>
        </w:rPr>
      </w:pPr>
      <w:r w:rsidRPr="003E3D9F">
        <w:rPr>
          <w:b/>
        </w:rPr>
        <w:t>Develops learning experiences that require students to demonstrate a variety of ap</w:t>
      </w:r>
      <w:r w:rsidR="00182A07">
        <w:rPr>
          <w:b/>
        </w:rPr>
        <w:t>plicable skills and competencies</w:t>
      </w:r>
      <w:r w:rsidR="00FF1406">
        <w:rPr>
          <w:b/>
        </w:rPr>
        <w:t>.</w:t>
      </w:r>
    </w:p>
    <w:p w:rsidR="00980D8B" w:rsidRDefault="00980D8B" w:rsidP="008462C7">
      <w:r w:rsidRPr="006E7AFB">
        <w:rPr>
          <w:b/>
        </w:rPr>
        <w:t xml:space="preserve">You will be very busy as soon as </w:t>
      </w:r>
      <w:r w:rsidR="00182A07">
        <w:rPr>
          <w:b/>
        </w:rPr>
        <w:t>school starts.  You need to make</w:t>
      </w:r>
      <w:r w:rsidRPr="006E7AFB">
        <w:rPr>
          <w:b/>
        </w:rPr>
        <w:t xml:space="preserve"> a </w:t>
      </w:r>
      <w:r w:rsidR="00FF1406" w:rsidRPr="006E7AFB">
        <w:rPr>
          <w:b/>
        </w:rPr>
        <w:t>plan</w:t>
      </w:r>
      <w:r w:rsidR="00FF1406">
        <w:rPr>
          <w:b/>
        </w:rPr>
        <w:t xml:space="preserve"> and timel</w:t>
      </w:r>
      <w:r w:rsidR="008462C7">
        <w:rPr>
          <w:b/>
        </w:rPr>
        <w:t>ine of how you will allocate class</w:t>
      </w:r>
      <w:r w:rsidR="00FF1406">
        <w:rPr>
          <w:b/>
        </w:rPr>
        <w:t xml:space="preserve"> time to ensure that students learn the standards for the quarter. </w:t>
      </w:r>
      <w:r w:rsidR="008462C7">
        <w:rPr>
          <w:b/>
        </w:rPr>
        <w:t xml:space="preserve"> By using backward design, you know where your are </w:t>
      </w:r>
      <w:r w:rsidR="00182A07">
        <w:rPr>
          <w:b/>
        </w:rPr>
        <w:t xml:space="preserve">headed and you can make adjustments to get through essential information before the quarter ends. </w:t>
      </w:r>
      <w:r w:rsidR="008462C7">
        <w:rPr>
          <w:b/>
        </w:rPr>
        <w:t xml:space="preserve">  Where to start:</w:t>
      </w:r>
    </w:p>
    <w:p w:rsidR="00980D8B" w:rsidRDefault="00980D8B" w:rsidP="00980D8B">
      <w:pPr>
        <w:pStyle w:val="ListParagraph"/>
        <w:numPr>
          <w:ilvl w:val="0"/>
          <w:numId w:val="1"/>
        </w:numPr>
      </w:pPr>
      <w:r>
        <w:t>Go to the Granite District Curriculum Map and see what standards you are to teach Quarter One</w:t>
      </w:r>
      <w:r w:rsidR="006F082A">
        <w:t>.</w:t>
      </w:r>
      <w:r w:rsidR="008462C7">
        <w:t xml:space="preserve">  The following web site takes you to the intranet to find each departments curriculum maps.</w:t>
      </w:r>
    </w:p>
    <w:p w:rsidR="00980D8B" w:rsidRDefault="00810674" w:rsidP="00980D8B">
      <w:pPr>
        <w:rPr>
          <w:rStyle w:val="Hyperlink"/>
        </w:rPr>
      </w:pPr>
      <w:hyperlink r:id="rId7" w:history="1">
        <w:r w:rsidR="00980D8B" w:rsidRPr="00D1405C">
          <w:rPr>
            <w:rStyle w:val="Hyperlink"/>
          </w:rPr>
          <w:t>https://gsdsites.graniteschools.org/departments/instructionalservices/curriculum/socialstudies/Pages/default.aspx</w:t>
        </w:r>
      </w:hyperlink>
    </w:p>
    <w:p w:rsidR="00520C4F" w:rsidRPr="006F082A" w:rsidRDefault="006F082A" w:rsidP="002A4E57">
      <w:pPr>
        <w:pStyle w:val="ListParagraph"/>
        <w:numPr>
          <w:ilvl w:val="0"/>
          <w:numId w:val="7"/>
        </w:numPr>
        <w:spacing w:after="200" w:line="276" w:lineRule="auto"/>
      </w:pPr>
      <w:r w:rsidRPr="006F082A">
        <w:rPr>
          <w:rFonts w:eastAsia="Times New Roman" w:cstheme="minorHAnsi"/>
          <w:color w:val="231F20"/>
          <w:bdr w:val="none" w:sz="0" w:space="0" w:color="auto" w:frame="1"/>
        </w:rPr>
        <w:t>The lessons you teach will be</w:t>
      </w:r>
      <w:r w:rsidR="00520C4F" w:rsidRPr="006F082A">
        <w:rPr>
          <w:rFonts w:eastAsia="Times New Roman" w:cstheme="minorHAnsi"/>
          <w:color w:val="231F20"/>
          <w:bdr w:val="none" w:sz="0" w:space="0" w:color="auto" w:frame="1"/>
        </w:rPr>
        <w:t xml:space="preserve"> ba</w:t>
      </w:r>
      <w:r w:rsidRPr="006F082A">
        <w:rPr>
          <w:rFonts w:eastAsia="Times New Roman" w:cstheme="minorHAnsi"/>
          <w:color w:val="231F20"/>
          <w:bdr w:val="none" w:sz="0" w:space="0" w:color="auto" w:frame="1"/>
        </w:rPr>
        <w:t>sed on grade-level standards, that are</w:t>
      </w:r>
      <w:r w:rsidR="00520C4F" w:rsidRPr="006F082A">
        <w:rPr>
          <w:rFonts w:eastAsia="Times New Roman" w:cstheme="minorHAnsi"/>
          <w:color w:val="231F20"/>
          <w:bdr w:val="none" w:sz="0" w:space="0" w:color="auto" w:frame="1"/>
        </w:rPr>
        <w:t xml:space="preserve"> meaningful and relevant beyond the task at hand (e.g., relates to a broader purpose or context such as problem-solving, citizenship, etc.), and helps students learn and apply </w:t>
      </w:r>
      <w:r w:rsidR="00520C4F" w:rsidRPr="006F082A">
        <w:rPr>
          <w:rFonts w:eastAsia="Times New Roman" w:cstheme="minorHAnsi"/>
          <w:color w:val="231F20"/>
          <w:spacing w:val="-15"/>
          <w:bdr w:val="none" w:sz="0" w:space="0" w:color="auto" w:frame="1"/>
        </w:rPr>
        <w:t>transferable knowledge and skills.  It is measureable with clear criteria for success.</w:t>
      </w:r>
    </w:p>
    <w:p w:rsidR="006F082A" w:rsidRDefault="006F082A" w:rsidP="006F082A">
      <w:pPr>
        <w:pStyle w:val="ListParagraph"/>
        <w:spacing w:after="200" w:line="276" w:lineRule="auto"/>
      </w:pPr>
    </w:p>
    <w:p w:rsidR="00980D8B" w:rsidRDefault="00980D8B" w:rsidP="00980D8B">
      <w:pPr>
        <w:pStyle w:val="ListParagraph"/>
        <w:numPr>
          <w:ilvl w:val="0"/>
          <w:numId w:val="1"/>
        </w:numPr>
      </w:pPr>
      <w:r>
        <w:lastRenderedPageBreak/>
        <w:t xml:space="preserve">  Go to the USOE Standards that you are to teach for the Utah Core.  Get an overview for the year.   (They can be found on the curriculum map page for your subject)  If not, go to</w:t>
      </w:r>
    </w:p>
    <w:p w:rsidR="00980D8B" w:rsidRDefault="00810674" w:rsidP="00980D8B">
      <w:hyperlink r:id="rId8" w:history="1">
        <w:r w:rsidR="00E76801" w:rsidRPr="00D1405C">
          <w:rPr>
            <w:rStyle w:val="Hyperlink"/>
          </w:rPr>
          <w:t>http://www.schools.utah.gov/CURR/main/Areas-Programs.aspx</w:t>
        </w:r>
      </w:hyperlink>
    </w:p>
    <w:p w:rsidR="00E76801" w:rsidRDefault="00E76801" w:rsidP="00E76801">
      <w:pPr>
        <w:pStyle w:val="ListParagraph"/>
        <w:numPr>
          <w:ilvl w:val="0"/>
          <w:numId w:val="1"/>
        </w:numPr>
      </w:pPr>
      <w:r>
        <w:t xml:space="preserve"> Look at the Instructional Support Materials for Ideas </w:t>
      </w:r>
    </w:p>
    <w:p w:rsidR="00E76801" w:rsidRDefault="00810674" w:rsidP="00E76801">
      <w:pPr>
        <w:pStyle w:val="ListParagraph"/>
      </w:pPr>
      <w:hyperlink r:id="rId9" w:history="1">
        <w:r w:rsidR="00E76801" w:rsidRPr="00D1405C">
          <w:rPr>
            <w:rStyle w:val="Hyperlink"/>
          </w:rPr>
          <w:t>http://www.uen.org/core/</w:t>
        </w:r>
      </w:hyperlink>
      <w:r w:rsidR="00B358BD" w:rsidRPr="00B358BD">
        <w:rPr>
          <w:noProof/>
        </w:rPr>
        <w:t xml:space="preserve"> </w:t>
      </w:r>
      <w:r w:rsidR="00B358BD">
        <w:rPr>
          <w:noProof/>
        </w:rPr>
        <w:drawing>
          <wp:inline distT="0" distB="0" distL="0" distR="0" wp14:anchorId="72DC8028" wp14:editId="4688E5D6">
            <wp:extent cx="4495800" cy="20812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58755" cy="2110373"/>
                    </a:xfrm>
                    <a:prstGeom prst="rect">
                      <a:avLst/>
                    </a:prstGeom>
                  </pic:spPr>
                </pic:pic>
              </a:graphicData>
            </a:graphic>
          </wp:inline>
        </w:drawing>
      </w:r>
    </w:p>
    <w:p w:rsidR="00B358BD" w:rsidRDefault="00B358BD" w:rsidP="00E76801">
      <w:pPr>
        <w:pStyle w:val="ListParagraph"/>
      </w:pPr>
    </w:p>
    <w:p w:rsidR="00E76801" w:rsidRDefault="00E76801" w:rsidP="00E76801">
      <w:pPr>
        <w:pStyle w:val="ListParagraph"/>
      </w:pPr>
    </w:p>
    <w:p w:rsidR="00E76801" w:rsidRDefault="00E76801" w:rsidP="00E76801">
      <w:pPr>
        <w:pStyle w:val="ListParagraph"/>
        <w:numPr>
          <w:ilvl w:val="0"/>
          <w:numId w:val="1"/>
        </w:numPr>
      </w:pPr>
      <w:r>
        <w:t xml:space="preserve"> Look at the rubrics page on Instructional Support Materials for many helpful tools for your subject area</w:t>
      </w:r>
    </w:p>
    <w:p w:rsidR="00E76801" w:rsidRDefault="00810674" w:rsidP="00E76801">
      <w:pPr>
        <w:pStyle w:val="ListParagraph"/>
      </w:pPr>
      <w:hyperlink r:id="rId11" w:history="1">
        <w:r w:rsidR="00E76801" w:rsidRPr="00D1405C">
          <w:rPr>
            <w:rStyle w:val="Hyperlink"/>
          </w:rPr>
          <w:t>http://www.schools.utah.gov/CURR/imc/Rubrics.aspx</w:t>
        </w:r>
      </w:hyperlink>
    </w:p>
    <w:p w:rsidR="00E76801" w:rsidRDefault="00E76801" w:rsidP="00E76801">
      <w:pPr>
        <w:pStyle w:val="ListParagraph"/>
      </w:pPr>
    </w:p>
    <w:p w:rsidR="00E76801" w:rsidRDefault="00E76801" w:rsidP="00E76801">
      <w:pPr>
        <w:pStyle w:val="ListParagraph"/>
      </w:pPr>
      <w:r>
        <w:t>For example for Math the rubric page helps you identify what skills students need to do to be proficient at that standard and the background knowledge they need for those tasks.</w:t>
      </w:r>
    </w:p>
    <w:p w:rsidR="00B358BD" w:rsidRDefault="00B358BD" w:rsidP="00E76801">
      <w:pPr>
        <w:pStyle w:val="ListParagraph"/>
      </w:pPr>
    </w:p>
    <w:p w:rsidR="00E76801" w:rsidRDefault="00E76801" w:rsidP="00E76801">
      <w:pPr>
        <w:pStyle w:val="ListParagraph"/>
      </w:pPr>
      <w:r>
        <w:rPr>
          <w:noProof/>
        </w:rPr>
        <w:lastRenderedPageBreak/>
        <w:drawing>
          <wp:inline distT="0" distB="0" distL="0" distR="0" wp14:anchorId="1A10E857" wp14:editId="0A6B981C">
            <wp:extent cx="5943600" cy="309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092450"/>
                    </a:xfrm>
                    <a:prstGeom prst="rect">
                      <a:avLst/>
                    </a:prstGeom>
                  </pic:spPr>
                </pic:pic>
              </a:graphicData>
            </a:graphic>
          </wp:inline>
        </w:drawing>
      </w:r>
    </w:p>
    <w:p w:rsidR="00E76801" w:rsidRDefault="00E76801" w:rsidP="00E76801">
      <w:pPr>
        <w:pStyle w:val="ListParagraph"/>
      </w:pPr>
    </w:p>
    <w:p w:rsidR="00B358BD" w:rsidRPr="006F082A" w:rsidRDefault="00B358BD" w:rsidP="006E7AFB">
      <w:pPr>
        <w:pStyle w:val="ListParagraph"/>
        <w:ind w:left="0"/>
        <w:rPr>
          <w:b/>
          <w:u w:val="single"/>
        </w:rPr>
      </w:pPr>
      <w:r w:rsidRPr="00B358BD">
        <w:rPr>
          <w:b/>
          <w:u w:val="single"/>
        </w:rPr>
        <w:t>Step Two</w:t>
      </w:r>
      <w:r w:rsidR="006E7AFB">
        <w:rPr>
          <w:b/>
          <w:u w:val="single"/>
        </w:rPr>
        <w:t xml:space="preserve"> - </w:t>
      </w:r>
      <w:r>
        <w:t xml:space="preserve"> Look at the standards and decide which ones are the most essential to get through first term.  Contact your Department Head or Grade Level Team to see what work they have done to support you with this.  </w:t>
      </w:r>
      <w:r w:rsidRPr="006F082A">
        <w:rPr>
          <w:b/>
          <w:u w:val="single"/>
        </w:rPr>
        <w:t>It is still essential that you unpack the standards yourself to really understan</w:t>
      </w:r>
      <w:r w:rsidR="006F082A" w:rsidRPr="006F082A">
        <w:rPr>
          <w:b/>
          <w:u w:val="single"/>
        </w:rPr>
        <w:t xml:space="preserve">d what the </w:t>
      </w:r>
      <w:r w:rsidR="00F433AE" w:rsidRPr="006F082A">
        <w:rPr>
          <w:b/>
          <w:u w:val="single"/>
        </w:rPr>
        <w:t>students</w:t>
      </w:r>
      <w:r w:rsidRPr="006F082A">
        <w:rPr>
          <w:b/>
          <w:u w:val="single"/>
        </w:rPr>
        <w:t xml:space="preserve"> need to know and do to show proficiency of the content.</w:t>
      </w:r>
    </w:p>
    <w:p w:rsidR="006E7AFB" w:rsidRPr="006F082A" w:rsidRDefault="006E7AFB" w:rsidP="006E7AFB">
      <w:pPr>
        <w:pStyle w:val="ListParagraph"/>
        <w:ind w:left="0"/>
        <w:rPr>
          <w:b/>
          <w:u w:val="single"/>
        </w:rPr>
      </w:pPr>
    </w:p>
    <w:p w:rsidR="006E7AFB" w:rsidRPr="00AF7ED1" w:rsidRDefault="006E7AFB" w:rsidP="006E7AFB">
      <w:r w:rsidRPr="00AF7ED1">
        <w:rPr>
          <w:b/>
          <w:bCs/>
        </w:rPr>
        <w:t>Why</w:t>
      </w:r>
      <w:r w:rsidRPr="00AF7ED1">
        <w:t> Unwrap the Common Core Standards?</w:t>
      </w:r>
      <w:r w:rsidRPr="00AF7ED1">
        <w:br/>
        <w:t> Guaranteed and viable curriculum gives students access to the same essential learning regardless of who is teaching the class and each member of the team will work to ensure every student acquires the knowledge and skills the team has agreed are most essential for that unit." (Marzano, 2003)</w:t>
      </w:r>
    </w:p>
    <w:p w:rsidR="006E7AFB" w:rsidRPr="00AF7ED1" w:rsidRDefault="006E7AFB" w:rsidP="006E7AFB">
      <w:r w:rsidRPr="00AF7ED1">
        <w:rPr>
          <w:b/>
          <w:bCs/>
          <w:i/>
          <w:iCs/>
        </w:rPr>
        <w:t>“Unwrapped standards provide clarity as to what students must know and be able to do.  When teachers take the time to analyze each standard and identify its essential concepts and skills, the result is more effective instructional planning, assessment and student learning.”</w:t>
      </w:r>
    </w:p>
    <w:p w:rsidR="006F082A" w:rsidRDefault="006E7AFB" w:rsidP="008462C7">
      <w:pPr>
        <w:pStyle w:val="ListParagraph"/>
        <w:spacing w:after="0" w:line="240" w:lineRule="auto"/>
        <w:ind w:left="0"/>
      </w:pPr>
      <w:r w:rsidRPr="006E7AFB">
        <w:rPr>
          <w:b/>
        </w:rPr>
        <w:t>Question 1</w:t>
      </w:r>
      <w:r>
        <w:t xml:space="preserve"> – What do we want all students to learn?</w:t>
      </w:r>
    </w:p>
    <w:p w:rsidR="006F082A" w:rsidRDefault="006E7AFB" w:rsidP="008462C7">
      <w:pPr>
        <w:pStyle w:val="ListParagraph"/>
        <w:spacing w:after="0" w:line="240" w:lineRule="auto"/>
        <w:ind w:left="0"/>
      </w:pPr>
      <w:r w:rsidRPr="006E7AFB">
        <w:rPr>
          <w:b/>
        </w:rPr>
        <w:t>Question 2</w:t>
      </w:r>
      <w:r>
        <w:t xml:space="preserve"> – How do we know if and when they’ve learned it?</w:t>
      </w:r>
    </w:p>
    <w:p w:rsidR="006F082A" w:rsidRDefault="006E7AFB" w:rsidP="008462C7">
      <w:pPr>
        <w:pStyle w:val="ListParagraph"/>
        <w:spacing w:after="0" w:line="240" w:lineRule="auto"/>
        <w:ind w:left="0"/>
      </w:pPr>
      <w:r w:rsidRPr="006E7AFB">
        <w:rPr>
          <w:b/>
        </w:rPr>
        <w:t>Question 3</w:t>
      </w:r>
      <w:r>
        <w:t xml:space="preserve"> -  How are we going to teach it?</w:t>
      </w:r>
    </w:p>
    <w:p w:rsidR="002A4E57" w:rsidRDefault="006E7AFB" w:rsidP="008462C7">
      <w:pPr>
        <w:pStyle w:val="ListParagraph"/>
        <w:spacing w:after="0" w:line="240" w:lineRule="auto"/>
        <w:ind w:left="0"/>
      </w:pPr>
      <w:r w:rsidRPr="006E7AFB">
        <w:rPr>
          <w:b/>
        </w:rPr>
        <w:t>Question 4</w:t>
      </w:r>
      <w:r>
        <w:t xml:space="preserve"> – How will we respond when some students don’t learn?  How do we respond when some students have </w:t>
      </w:r>
    </w:p>
    <w:p w:rsidR="006E7AFB" w:rsidRDefault="006E7AFB" w:rsidP="008462C7">
      <w:pPr>
        <w:pStyle w:val="ListParagraph"/>
        <w:spacing w:after="0" w:line="240" w:lineRule="auto"/>
        <w:ind w:left="0"/>
      </w:pPr>
      <w:r>
        <w:t>already learned it?</w:t>
      </w:r>
    </w:p>
    <w:p w:rsidR="008462C7" w:rsidRDefault="008462C7" w:rsidP="008462C7">
      <w:pPr>
        <w:pStyle w:val="ListParagraph"/>
        <w:spacing w:after="0" w:line="240" w:lineRule="auto"/>
        <w:ind w:left="0"/>
      </w:pPr>
    </w:p>
    <w:p w:rsidR="008462C7" w:rsidRDefault="008462C7" w:rsidP="008462C7">
      <w:pPr>
        <w:pStyle w:val="ListParagraph"/>
        <w:spacing w:after="0" w:line="240" w:lineRule="auto"/>
        <w:ind w:left="0"/>
      </w:pPr>
    </w:p>
    <w:p w:rsidR="008462C7" w:rsidRPr="006F082A" w:rsidRDefault="008462C7" w:rsidP="008462C7">
      <w:pPr>
        <w:rPr>
          <w:b/>
        </w:rPr>
      </w:pPr>
      <w:r w:rsidRPr="006F082A">
        <w:rPr>
          <w:b/>
        </w:rPr>
        <w:t>Unpack the Core with the following steps so you understand what students need to do to be proficient at that skill:</w:t>
      </w:r>
    </w:p>
    <w:p w:rsidR="008462C7" w:rsidRDefault="008462C7" w:rsidP="008462C7">
      <w:pPr>
        <w:pStyle w:val="ListParagraph"/>
        <w:spacing w:after="0" w:line="240" w:lineRule="auto"/>
        <w:ind w:left="0"/>
      </w:pPr>
    </w:p>
    <w:p w:rsidR="008462C7" w:rsidRDefault="008462C7" w:rsidP="008462C7">
      <w:pPr>
        <w:pStyle w:val="ListParagraph"/>
        <w:spacing w:after="0" w:line="240" w:lineRule="auto"/>
        <w:ind w:left="0"/>
      </w:pPr>
      <w:r w:rsidRPr="00142DB8">
        <w:rPr>
          <w:noProof/>
        </w:rPr>
        <w:lastRenderedPageBreak/>
        <w:drawing>
          <wp:inline distT="0" distB="0" distL="0" distR="0" wp14:anchorId="3A1B2967" wp14:editId="3F102FFB">
            <wp:extent cx="7163435" cy="876266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3547" cy="8775037"/>
                    </a:xfrm>
                    <a:prstGeom prst="rect">
                      <a:avLst/>
                    </a:prstGeom>
                    <a:noFill/>
                    <a:ln>
                      <a:noFill/>
                    </a:ln>
                  </pic:spPr>
                </pic:pic>
              </a:graphicData>
            </a:graphic>
          </wp:inline>
        </w:drawing>
      </w:r>
    </w:p>
    <w:p w:rsidR="002A4E57" w:rsidRDefault="002A4E57" w:rsidP="006E7AFB">
      <w:pPr>
        <w:pStyle w:val="ListParagraph"/>
        <w:ind w:left="0"/>
        <w:rPr>
          <w:noProof/>
        </w:rPr>
      </w:pPr>
    </w:p>
    <w:p w:rsidR="008462C7" w:rsidRDefault="008462C7" w:rsidP="006E7AFB">
      <w:pPr>
        <w:pStyle w:val="ListParagraph"/>
        <w:ind w:left="0"/>
        <w:rPr>
          <w:noProof/>
        </w:rPr>
      </w:pPr>
    </w:p>
    <w:p w:rsidR="008462C7" w:rsidRDefault="008462C7" w:rsidP="006E7AFB">
      <w:pPr>
        <w:pStyle w:val="ListParagraph"/>
        <w:ind w:left="0"/>
        <w:rPr>
          <w:noProof/>
        </w:rPr>
      </w:pPr>
    </w:p>
    <w:p w:rsidR="008462C7" w:rsidRDefault="008462C7" w:rsidP="006E7AFB">
      <w:pPr>
        <w:pStyle w:val="ListParagraph"/>
        <w:ind w:left="0"/>
        <w:rPr>
          <w:noProof/>
        </w:rPr>
      </w:pPr>
    </w:p>
    <w:p w:rsidR="006E7AFB" w:rsidRDefault="006E7AFB" w:rsidP="006E7AFB">
      <w:pPr>
        <w:pStyle w:val="ListParagraph"/>
        <w:ind w:left="-270"/>
      </w:pPr>
    </w:p>
    <w:p w:rsidR="00520C4F" w:rsidRDefault="008462C7" w:rsidP="00520C4F">
      <w:pPr>
        <w:pStyle w:val="ListParagraph"/>
        <w:rPr>
          <w:rFonts w:eastAsia="Times New Roman" w:cstheme="minorHAnsi"/>
          <w:color w:val="231F20"/>
          <w:bdr w:val="none" w:sz="0" w:space="0" w:color="auto" w:frame="1"/>
        </w:rPr>
      </w:pPr>
      <w:r w:rsidRPr="008462C7">
        <w:rPr>
          <w:noProof/>
        </w:rPr>
        <mc:AlternateContent>
          <mc:Choice Requires="wps">
            <w:drawing>
              <wp:anchor distT="0" distB="0" distL="114300" distR="114300" simplePos="0" relativeHeight="251660288" behindDoc="0" locked="0" layoutInCell="1" allowOverlap="1" wp14:anchorId="26EC2765" wp14:editId="4CB00F1A">
                <wp:simplePos x="0" y="0"/>
                <wp:positionH relativeFrom="column">
                  <wp:posOffset>5619750</wp:posOffset>
                </wp:positionH>
                <wp:positionV relativeFrom="paragraph">
                  <wp:posOffset>879475</wp:posOffset>
                </wp:positionV>
                <wp:extent cx="135255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352550" cy="84772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8462C7" w:rsidRDefault="008462C7" w:rsidP="00846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C2765" id="_x0000_t202" coordsize="21600,21600" o:spt="202" path="m,l,21600r21600,l21600,xe">
                <v:stroke joinstyle="miter"/>
                <v:path gradientshapeok="t" o:connecttype="rect"/>
              </v:shapetype>
              <v:shape id="Text Box 6" o:spid="_x0000_s1026" type="#_x0000_t202" style="position:absolute;left:0;text-align:left;margin-left:442.5pt;margin-top:69.25pt;width:106.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" filled="f" stroked="f">
                <v:textbox>
                  <w:txbxContent>
                    <w:p w:rsidR="008462C7" w:rsidRDefault="008462C7" w:rsidP="008462C7"/>
                  </w:txbxContent>
                </v:textbox>
              </v:shape>
            </w:pict>
          </mc:Fallback>
        </mc:AlternateContent>
      </w:r>
      <w:r>
        <w:t>Next, y</w:t>
      </w:r>
      <w:r w:rsidR="006F082A">
        <w:t>ou</w:t>
      </w:r>
      <w:r>
        <w:t xml:space="preserve"> will </w:t>
      </w:r>
      <w:r w:rsidR="006F082A">
        <w:t xml:space="preserve"> create a Learning Goal Scale so that you and your students can both be clear on what it is to be proficient in these standards. Next, you </w:t>
      </w:r>
      <w:r w:rsidR="00FF1406">
        <w:t>will develop</w:t>
      </w:r>
      <w:r w:rsidR="00142DB8">
        <w:t xml:space="preserve"> activities and assessments that will help your students to show mastery of the standards.</w:t>
      </w:r>
      <w:r w:rsidR="00520C4F">
        <w:t xml:space="preserve">  </w:t>
      </w:r>
      <w:r w:rsidR="006F082A">
        <w:rPr>
          <w:rFonts w:eastAsia="Times New Roman" w:cstheme="minorHAnsi"/>
          <w:color w:val="231F20"/>
          <w:bdr w:val="none" w:sz="0" w:space="0" w:color="auto" w:frame="1"/>
        </w:rPr>
        <w:t xml:space="preserve">When we move to lesson planning design you will determine </w:t>
      </w:r>
      <w:r w:rsidR="00FF1406">
        <w:rPr>
          <w:rFonts w:eastAsia="Times New Roman" w:cstheme="minorHAnsi"/>
          <w:color w:val="231F20"/>
          <w:bdr w:val="none" w:sz="0" w:space="0" w:color="auto" w:frame="1"/>
        </w:rPr>
        <w:t xml:space="preserve">what </w:t>
      </w:r>
      <w:r w:rsidR="00FF1406" w:rsidRPr="00AC08A9">
        <w:rPr>
          <w:rFonts w:eastAsia="Times New Roman" w:cstheme="minorHAnsi"/>
          <w:color w:val="231F20"/>
          <w:bdr w:val="none" w:sz="0" w:space="0" w:color="auto" w:frame="1"/>
        </w:rPr>
        <w:t>is</w:t>
      </w:r>
      <w:r w:rsidR="00520C4F" w:rsidRPr="00AC08A9">
        <w:rPr>
          <w:rFonts w:eastAsia="Times New Roman" w:cstheme="minorHAnsi"/>
          <w:color w:val="231F20"/>
          <w:bdr w:val="none" w:sz="0" w:space="0" w:color="auto" w:frame="1"/>
        </w:rPr>
        <w:t xml:space="preserve"> the learning target(s) of the lesson</w:t>
      </w:r>
      <w:r w:rsidR="006F082A">
        <w:rPr>
          <w:rFonts w:eastAsia="Times New Roman" w:cstheme="minorHAnsi"/>
          <w:color w:val="231F20"/>
          <w:bdr w:val="none" w:sz="0" w:space="0" w:color="auto" w:frame="1"/>
        </w:rPr>
        <w:t xml:space="preserve"> for each day and h</w:t>
      </w:r>
      <w:r w:rsidR="00520C4F" w:rsidRPr="00AC08A9">
        <w:rPr>
          <w:rFonts w:eastAsia="Times New Roman" w:cstheme="minorHAnsi"/>
          <w:color w:val="231F20"/>
          <w:bdr w:val="none" w:sz="0" w:space="0" w:color="auto" w:frame="1"/>
        </w:rPr>
        <w:t>ow is it meaningful and re</w:t>
      </w:r>
      <w:r w:rsidR="00520C4F" w:rsidRPr="00106828">
        <w:rPr>
          <w:rFonts w:eastAsia="Times New Roman" w:cstheme="minorHAnsi"/>
          <w:color w:val="231F20"/>
          <w:bdr w:val="none" w:sz="0" w:space="0" w:color="auto" w:frame="1"/>
        </w:rPr>
        <w:t>levant beyond the specific task/acti</w:t>
      </w:r>
      <w:r w:rsidR="006F082A">
        <w:rPr>
          <w:rFonts w:eastAsia="Times New Roman" w:cstheme="minorHAnsi"/>
          <w:color w:val="231F20"/>
          <w:bdr w:val="none" w:sz="0" w:space="0" w:color="auto" w:frame="1"/>
        </w:rPr>
        <w:t>vity.</w:t>
      </w:r>
    </w:p>
    <w:p w:rsidR="008462C7" w:rsidRDefault="008462C7" w:rsidP="00520C4F">
      <w:pPr>
        <w:pStyle w:val="ListParagraph"/>
        <w:rPr>
          <w:rFonts w:eastAsia="Times New Roman" w:cstheme="minorHAnsi"/>
          <w:color w:val="231F20"/>
          <w:bdr w:val="none" w:sz="0" w:space="0" w:color="auto" w:frame="1"/>
        </w:rPr>
      </w:pPr>
    </w:p>
    <w:p w:rsidR="008462C7" w:rsidRDefault="008462C7" w:rsidP="008462C7">
      <w:pPr>
        <w:pStyle w:val="ListParagraph"/>
        <w:tabs>
          <w:tab w:val="left" w:pos="7470"/>
        </w:tabs>
        <w:ind w:left="450" w:right="2160"/>
      </w:pPr>
      <w:r>
        <w:rPr>
          <w:noProof/>
        </w:rPr>
        <w:t xml:space="preserve">        </w:t>
      </w:r>
      <w:r w:rsidRPr="00555913">
        <w:rPr>
          <w:rFonts w:ascii="Copperplate" w:hAnsi="Copperplate"/>
          <w:sz w:val="44"/>
        </w:rPr>
        <w:t>Designing a Learning Goal Scale</w:t>
      </w:r>
      <w:r>
        <w:rPr>
          <w:rFonts w:ascii="Copperplate" w:hAnsi="Copperplate"/>
          <w:sz w:val="44"/>
        </w:rPr>
        <w:t xml:space="preserve"> –</w:t>
      </w:r>
      <w:r w:rsidRPr="008462C7">
        <w:rPr>
          <w:rFonts w:ascii="Copperplate" w:hAnsi="Copperplate"/>
        </w:rPr>
        <w:t xml:space="preserve">Scales </w:t>
      </w:r>
      <w:r>
        <w:rPr>
          <w:rFonts w:ascii="Copperplate" w:hAnsi="Copperplate"/>
        </w:rPr>
        <w:t>he</w:t>
      </w:r>
      <w:r w:rsidRPr="008462C7">
        <w:rPr>
          <w:rFonts w:ascii="Copperplate" w:hAnsi="Copperplate"/>
        </w:rPr>
        <w:t xml:space="preserve">lp the </w:t>
      </w:r>
      <w:r w:rsidRPr="008462C7">
        <w:rPr>
          <w:rFonts w:eastAsia="Times New Roman" w:cstheme="minorHAnsi"/>
          <w:color w:val="231F20"/>
          <w:bdr w:val="none" w:sz="0" w:space="0" w:color="auto" w:frame="1"/>
        </w:rPr>
        <w:t>teacher and students know what proficiency is for that</w:t>
      </w:r>
      <w:r>
        <w:rPr>
          <w:rFonts w:eastAsia="Times New Roman" w:cstheme="minorHAnsi"/>
          <w:color w:val="231F20"/>
          <w:bdr w:val="none" w:sz="0" w:space="0" w:color="auto" w:frame="1"/>
        </w:rPr>
        <w:t xml:space="preserve"> standard.    </w:t>
      </w:r>
      <w:r w:rsidRPr="00516CFE">
        <w:rPr>
          <w:rFonts w:asciiTheme="majorHAnsi" w:hAnsiTheme="majorHAnsi"/>
        </w:rPr>
        <w:t>The following chart shows the components of a Learning Goal Scale along.</w:t>
      </w:r>
      <w:r w:rsidRPr="00D927E2">
        <w:rPr>
          <w:rFonts w:ascii="Helvetica" w:hAnsi="Helvetica" w:cs="Helvetica"/>
        </w:rPr>
        <w:t xml:space="preserve"> </w:t>
      </w:r>
    </w:p>
    <w:p w:rsidR="009218C8" w:rsidRDefault="009218C8" w:rsidP="00347B57">
      <w:pPr>
        <w:pStyle w:val="ListParagraph"/>
        <w:tabs>
          <w:tab w:val="left" w:pos="7470"/>
        </w:tabs>
        <w:ind w:left="450" w:right="2160"/>
      </w:pPr>
    </w:p>
    <w:tbl>
      <w:tblPr>
        <w:tblStyle w:val="TableGrid"/>
        <w:tblpPr w:leftFromText="180" w:rightFromText="180" w:vertAnchor="page" w:horzAnchor="margin" w:tblpY="5311"/>
        <w:tblW w:w="10408" w:type="dxa"/>
        <w:tblLook w:val="04A0" w:firstRow="1" w:lastRow="0" w:firstColumn="1" w:lastColumn="0" w:noHBand="0" w:noVBand="1"/>
      </w:tblPr>
      <w:tblGrid>
        <w:gridCol w:w="999"/>
        <w:gridCol w:w="3180"/>
        <w:gridCol w:w="6229"/>
      </w:tblGrid>
      <w:tr w:rsidR="00BF5FAC" w:rsidTr="00347B57">
        <w:trPr>
          <w:trHeight w:val="363"/>
        </w:trPr>
        <w:tc>
          <w:tcPr>
            <w:tcW w:w="999" w:type="dxa"/>
            <w:shd w:val="clear" w:color="auto" w:fill="E0E0E0"/>
          </w:tcPr>
          <w:p w:rsidR="00BF5FAC" w:rsidRPr="0033759D" w:rsidRDefault="00BF5FAC" w:rsidP="00BF5FAC">
            <w:pPr>
              <w:pStyle w:val="ListParagraph"/>
              <w:ind w:left="0"/>
              <w:rPr>
                <w:rFonts w:asciiTheme="majorHAnsi" w:hAnsiTheme="majorHAnsi"/>
                <w:b/>
                <w:sz w:val="32"/>
              </w:rPr>
            </w:pPr>
            <w:r w:rsidRPr="0033759D">
              <w:rPr>
                <w:rFonts w:asciiTheme="majorHAnsi" w:hAnsiTheme="majorHAnsi"/>
                <w:b/>
                <w:sz w:val="32"/>
              </w:rPr>
              <w:lastRenderedPageBreak/>
              <w:t>Level</w:t>
            </w:r>
          </w:p>
        </w:tc>
        <w:tc>
          <w:tcPr>
            <w:tcW w:w="3180" w:type="dxa"/>
            <w:shd w:val="clear" w:color="auto" w:fill="E0E0E0"/>
          </w:tcPr>
          <w:p w:rsidR="00BF5FAC" w:rsidRPr="0033759D" w:rsidRDefault="00BF5FAC" w:rsidP="00BF5FAC">
            <w:pPr>
              <w:pStyle w:val="ListParagraph"/>
              <w:ind w:left="0"/>
              <w:rPr>
                <w:rFonts w:asciiTheme="majorHAnsi" w:hAnsiTheme="majorHAnsi"/>
                <w:b/>
                <w:sz w:val="32"/>
              </w:rPr>
            </w:pPr>
            <w:r w:rsidRPr="0033759D">
              <w:rPr>
                <w:rFonts w:asciiTheme="majorHAnsi" w:hAnsiTheme="majorHAnsi"/>
                <w:b/>
                <w:sz w:val="32"/>
              </w:rPr>
              <w:t>Type of Target</w:t>
            </w:r>
          </w:p>
        </w:tc>
        <w:tc>
          <w:tcPr>
            <w:tcW w:w="6228" w:type="dxa"/>
            <w:shd w:val="clear" w:color="auto" w:fill="E0E0E0"/>
          </w:tcPr>
          <w:p w:rsidR="00BF5FAC" w:rsidRPr="0033759D" w:rsidRDefault="00BF5FAC" w:rsidP="00BF5FAC">
            <w:pPr>
              <w:pStyle w:val="ListParagraph"/>
              <w:ind w:left="0"/>
              <w:rPr>
                <w:rFonts w:asciiTheme="majorHAnsi" w:hAnsiTheme="majorHAnsi"/>
                <w:b/>
                <w:sz w:val="32"/>
              </w:rPr>
            </w:pPr>
            <w:r w:rsidRPr="0033759D">
              <w:rPr>
                <w:rFonts w:asciiTheme="majorHAnsi" w:hAnsiTheme="majorHAnsi"/>
                <w:b/>
                <w:sz w:val="32"/>
              </w:rPr>
              <w:t>Description of Target</w:t>
            </w:r>
          </w:p>
        </w:tc>
      </w:tr>
      <w:tr w:rsidR="00BF5FAC" w:rsidTr="00347B57">
        <w:trPr>
          <w:trHeight w:val="1857"/>
        </w:trPr>
        <w:tc>
          <w:tcPr>
            <w:tcW w:w="999" w:type="dxa"/>
            <w:vAlign w:val="center"/>
          </w:tcPr>
          <w:p w:rsidR="00BF5FAC" w:rsidRPr="0033759D" w:rsidRDefault="00BF5FAC" w:rsidP="00BF5FAC">
            <w:pPr>
              <w:pStyle w:val="ListParagraph"/>
              <w:ind w:left="0"/>
              <w:jc w:val="center"/>
              <w:rPr>
                <w:rFonts w:asciiTheme="majorHAnsi" w:hAnsiTheme="majorHAnsi"/>
                <w:b/>
                <w:sz w:val="28"/>
              </w:rPr>
            </w:pPr>
            <w:r w:rsidRPr="0033759D">
              <w:rPr>
                <w:rFonts w:asciiTheme="majorHAnsi" w:hAnsiTheme="majorHAnsi"/>
                <w:b/>
                <w:sz w:val="28"/>
              </w:rPr>
              <w:t>4.0</w:t>
            </w:r>
          </w:p>
        </w:tc>
        <w:tc>
          <w:tcPr>
            <w:tcW w:w="3180" w:type="dxa"/>
            <w:vAlign w:val="center"/>
          </w:tcPr>
          <w:p w:rsidR="00BF5FAC" w:rsidRPr="00516CFE" w:rsidRDefault="00BF5FAC" w:rsidP="00BF5FAC">
            <w:pPr>
              <w:pStyle w:val="ListParagraph"/>
              <w:ind w:left="0"/>
              <w:rPr>
                <w:rFonts w:asciiTheme="majorHAnsi" w:hAnsiTheme="majorHAnsi"/>
                <w:b/>
                <w:sz w:val="32"/>
              </w:rPr>
            </w:pPr>
            <w:r w:rsidRPr="00516CFE">
              <w:rPr>
                <w:rFonts w:asciiTheme="majorHAnsi" w:hAnsiTheme="majorHAnsi"/>
                <w:b/>
                <w:sz w:val="32"/>
              </w:rPr>
              <w:t>Cognitively Complex Target</w:t>
            </w:r>
          </w:p>
          <w:p w:rsidR="00BF5FAC" w:rsidRDefault="00BF5FAC" w:rsidP="00BF5FAC">
            <w:pPr>
              <w:pStyle w:val="ListParagraph"/>
              <w:ind w:left="0"/>
              <w:rPr>
                <w:rFonts w:asciiTheme="majorHAnsi" w:hAnsiTheme="majorHAnsi"/>
              </w:rPr>
            </w:pPr>
          </w:p>
          <w:p w:rsidR="00BF5FAC" w:rsidRPr="00095789" w:rsidRDefault="00BF5FAC" w:rsidP="00BF5FAC">
            <w:pPr>
              <w:pStyle w:val="ListParagraph"/>
              <w:ind w:left="0"/>
              <w:rPr>
                <w:rFonts w:asciiTheme="majorHAnsi" w:hAnsiTheme="majorHAnsi"/>
              </w:rPr>
            </w:pPr>
          </w:p>
        </w:tc>
        <w:tc>
          <w:tcPr>
            <w:tcW w:w="6228" w:type="dxa"/>
          </w:tcPr>
          <w:p w:rsidR="00BF5FAC" w:rsidRDefault="00BF5FAC" w:rsidP="00BF5FAC">
            <w:pPr>
              <w:pStyle w:val="ListParagraph"/>
              <w:ind w:left="0"/>
              <w:rPr>
                <w:rFonts w:asciiTheme="majorHAnsi" w:hAnsiTheme="majorHAnsi"/>
                <w:i/>
              </w:rPr>
            </w:pPr>
            <w:r w:rsidRPr="00095789">
              <w:rPr>
                <w:rFonts w:asciiTheme="majorHAnsi" w:hAnsiTheme="majorHAnsi"/>
              </w:rPr>
              <w:t>Target that reaches above the cognitive level of the standard that involves making in-depth inferences or applications</w:t>
            </w:r>
            <w:r w:rsidRPr="00095789">
              <w:rPr>
                <w:rFonts w:asciiTheme="majorHAnsi" w:hAnsiTheme="majorHAnsi"/>
                <w:i/>
              </w:rPr>
              <w:t xml:space="preserve"> </w:t>
            </w:r>
          </w:p>
          <w:p w:rsidR="00BF5FAC" w:rsidRDefault="00BF5FAC" w:rsidP="00BF5FAC">
            <w:pPr>
              <w:pStyle w:val="ListParagraph"/>
              <w:ind w:left="0"/>
              <w:rPr>
                <w:rFonts w:asciiTheme="majorHAnsi" w:hAnsiTheme="majorHAnsi"/>
                <w:i/>
              </w:rPr>
            </w:pPr>
          </w:p>
          <w:p w:rsidR="00BF5FAC" w:rsidRPr="00095789" w:rsidRDefault="00BF5FAC" w:rsidP="00BF5FAC">
            <w:pPr>
              <w:pStyle w:val="ListParagraph"/>
              <w:ind w:left="0"/>
              <w:rPr>
                <w:rFonts w:asciiTheme="majorHAnsi" w:hAnsiTheme="majorHAnsi"/>
              </w:rPr>
            </w:pPr>
          </w:p>
        </w:tc>
      </w:tr>
      <w:tr w:rsidR="00BF5FAC" w:rsidTr="00347B57">
        <w:trPr>
          <w:trHeight w:val="1238"/>
        </w:trPr>
        <w:tc>
          <w:tcPr>
            <w:tcW w:w="999" w:type="dxa"/>
            <w:vAlign w:val="center"/>
          </w:tcPr>
          <w:p w:rsidR="00BF5FAC" w:rsidRPr="0033759D" w:rsidRDefault="00BF5FAC" w:rsidP="00BF5FAC">
            <w:pPr>
              <w:pStyle w:val="ListParagraph"/>
              <w:ind w:left="0"/>
              <w:jc w:val="center"/>
              <w:rPr>
                <w:rFonts w:asciiTheme="majorHAnsi" w:hAnsiTheme="majorHAnsi"/>
                <w:b/>
                <w:sz w:val="28"/>
              </w:rPr>
            </w:pPr>
            <w:r w:rsidRPr="0033759D">
              <w:rPr>
                <w:rFonts w:asciiTheme="majorHAnsi" w:hAnsiTheme="majorHAnsi"/>
                <w:b/>
                <w:sz w:val="28"/>
              </w:rPr>
              <w:t>3.0</w:t>
            </w:r>
          </w:p>
        </w:tc>
        <w:tc>
          <w:tcPr>
            <w:tcW w:w="3180" w:type="dxa"/>
            <w:vAlign w:val="center"/>
          </w:tcPr>
          <w:p w:rsidR="00BF5FAC" w:rsidRPr="00095789" w:rsidRDefault="00BF5FAC" w:rsidP="00BF5FAC">
            <w:pPr>
              <w:pStyle w:val="ListParagraph"/>
              <w:ind w:left="0"/>
              <w:rPr>
                <w:rFonts w:asciiTheme="majorHAnsi" w:hAnsiTheme="majorHAnsi"/>
                <w:b/>
              </w:rPr>
            </w:pPr>
            <w:r w:rsidRPr="00516CFE">
              <w:rPr>
                <w:rFonts w:asciiTheme="majorHAnsi" w:hAnsiTheme="majorHAnsi"/>
                <w:b/>
                <w:sz w:val="36"/>
              </w:rPr>
              <w:t>Learning Goal Target</w:t>
            </w:r>
            <w:r>
              <w:rPr>
                <w:rFonts w:asciiTheme="majorHAnsi" w:hAnsiTheme="majorHAnsi"/>
                <w:b/>
                <w:sz w:val="36"/>
              </w:rPr>
              <w:t>(s)</w:t>
            </w:r>
          </w:p>
        </w:tc>
        <w:tc>
          <w:tcPr>
            <w:tcW w:w="6228" w:type="dxa"/>
          </w:tcPr>
          <w:p w:rsidR="00BF5FAC" w:rsidRDefault="00BF5FAC" w:rsidP="00BF5FAC">
            <w:pPr>
              <w:pStyle w:val="ListParagraph"/>
              <w:ind w:left="0"/>
              <w:rPr>
                <w:rFonts w:asciiTheme="majorHAnsi" w:hAnsiTheme="majorHAnsi"/>
              </w:rPr>
            </w:pPr>
            <w:r w:rsidRPr="00095789">
              <w:rPr>
                <w:rFonts w:asciiTheme="majorHAnsi" w:hAnsiTheme="majorHAnsi"/>
              </w:rPr>
              <w:t>Target</w:t>
            </w:r>
            <w:r>
              <w:rPr>
                <w:rFonts w:asciiTheme="majorHAnsi" w:hAnsiTheme="majorHAnsi"/>
              </w:rPr>
              <w:t xml:space="preserve"> that aligns</w:t>
            </w:r>
            <w:r w:rsidRPr="00095789">
              <w:rPr>
                <w:rFonts w:asciiTheme="majorHAnsi" w:hAnsiTheme="majorHAnsi"/>
              </w:rPr>
              <w:t xml:space="preserve"> with the </w:t>
            </w:r>
            <w:r w:rsidRPr="00AD7E78">
              <w:rPr>
                <w:rFonts w:asciiTheme="majorHAnsi" w:hAnsiTheme="majorHAnsi"/>
                <w:b/>
                <w:u w:val="single"/>
              </w:rPr>
              <w:t>cognitive level of</w:t>
            </w:r>
            <w:r w:rsidRPr="00095789">
              <w:rPr>
                <w:rFonts w:asciiTheme="majorHAnsi" w:hAnsiTheme="majorHAnsi"/>
              </w:rPr>
              <w:t xml:space="preserve"> the standard</w:t>
            </w:r>
          </w:p>
          <w:p w:rsidR="00BF5FAC" w:rsidRDefault="00BF5FAC" w:rsidP="00BF5FAC">
            <w:pPr>
              <w:pStyle w:val="ListParagraph"/>
              <w:ind w:left="0"/>
              <w:rPr>
                <w:rFonts w:asciiTheme="majorHAnsi" w:hAnsiTheme="majorHAnsi"/>
              </w:rPr>
            </w:pPr>
          </w:p>
          <w:p w:rsidR="00BF5FAC" w:rsidRPr="00095789" w:rsidRDefault="00BF5FAC" w:rsidP="00BF5FAC">
            <w:pPr>
              <w:pStyle w:val="ListParagraph"/>
              <w:ind w:left="0"/>
              <w:rPr>
                <w:rFonts w:asciiTheme="majorHAnsi" w:hAnsiTheme="majorHAnsi"/>
                <w:b/>
                <w:i/>
              </w:rPr>
            </w:pPr>
            <w:r w:rsidRPr="00095789">
              <w:rPr>
                <w:rFonts w:asciiTheme="majorHAnsi" w:hAnsiTheme="majorHAnsi"/>
                <w:b/>
                <w:i/>
              </w:rPr>
              <w:t>Students will be able to:</w:t>
            </w:r>
            <w:r>
              <w:rPr>
                <w:rFonts w:asciiTheme="majorHAnsi" w:hAnsiTheme="majorHAnsi"/>
                <w:b/>
                <w:i/>
              </w:rPr>
              <w:t xml:space="preserve"> </w:t>
            </w:r>
          </w:p>
          <w:p w:rsidR="00BF5FAC" w:rsidRPr="00095789" w:rsidRDefault="00BF5FAC" w:rsidP="00BF5FAC">
            <w:pPr>
              <w:pStyle w:val="ListParagraph"/>
              <w:ind w:left="0"/>
              <w:rPr>
                <w:rFonts w:asciiTheme="majorHAnsi" w:hAnsiTheme="majorHAnsi"/>
              </w:rPr>
            </w:pPr>
          </w:p>
        </w:tc>
      </w:tr>
      <w:tr w:rsidR="00BF5FAC" w:rsidTr="00347B57">
        <w:trPr>
          <w:trHeight w:val="2456"/>
        </w:trPr>
        <w:tc>
          <w:tcPr>
            <w:tcW w:w="999" w:type="dxa"/>
            <w:vAlign w:val="center"/>
          </w:tcPr>
          <w:p w:rsidR="00BF5FAC" w:rsidRPr="0033759D" w:rsidRDefault="00BF5FAC" w:rsidP="00BF5FAC">
            <w:pPr>
              <w:pStyle w:val="ListParagraph"/>
              <w:ind w:left="0"/>
              <w:jc w:val="center"/>
              <w:rPr>
                <w:rFonts w:asciiTheme="majorHAnsi" w:hAnsiTheme="majorHAnsi"/>
                <w:b/>
                <w:sz w:val="28"/>
              </w:rPr>
            </w:pPr>
            <w:r w:rsidRPr="0033759D">
              <w:rPr>
                <w:rFonts w:asciiTheme="majorHAnsi" w:hAnsiTheme="majorHAnsi"/>
                <w:b/>
                <w:sz w:val="28"/>
              </w:rPr>
              <w:t>2.0</w:t>
            </w:r>
          </w:p>
        </w:tc>
        <w:tc>
          <w:tcPr>
            <w:tcW w:w="3180" w:type="dxa"/>
            <w:vAlign w:val="center"/>
          </w:tcPr>
          <w:p w:rsidR="00BF5FAC" w:rsidRPr="00095789" w:rsidRDefault="00BF5FAC" w:rsidP="00BF5FAC">
            <w:pPr>
              <w:pStyle w:val="ListParagraph"/>
              <w:ind w:left="0"/>
              <w:rPr>
                <w:rFonts w:asciiTheme="majorHAnsi" w:hAnsiTheme="majorHAnsi"/>
                <w:b/>
              </w:rPr>
            </w:pPr>
            <w:r w:rsidRPr="00516CFE">
              <w:rPr>
                <w:rFonts w:asciiTheme="majorHAnsi" w:hAnsiTheme="majorHAnsi"/>
                <w:b/>
                <w:sz w:val="36"/>
              </w:rPr>
              <w:t>Foundational Target</w:t>
            </w:r>
            <w:r>
              <w:rPr>
                <w:rFonts w:asciiTheme="majorHAnsi" w:hAnsiTheme="majorHAnsi"/>
                <w:b/>
                <w:sz w:val="36"/>
              </w:rPr>
              <w:t>(s)</w:t>
            </w:r>
          </w:p>
        </w:tc>
        <w:tc>
          <w:tcPr>
            <w:tcW w:w="6228" w:type="dxa"/>
          </w:tcPr>
          <w:p w:rsidR="00BF5FAC" w:rsidRDefault="00BF5FAC" w:rsidP="00BF5FAC">
            <w:pPr>
              <w:pStyle w:val="ListParagraph"/>
              <w:ind w:left="0"/>
              <w:rPr>
                <w:rFonts w:asciiTheme="majorHAnsi" w:hAnsiTheme="majorHAnsi"/>
              </w:rPr>
            </w:pPr>
            <w:r w:rsidRPr="00095789">
              <w:rPr>
                <w:rFonts w:asciiTheme="majorHAnsi" w:hAnsiTheme="majorHAnsi"/>
              </w:rPr>
              <w:t xml:space="preserve">Target that builds to the standard (critical processes, necessary background information, essential vocabulary) underpinning the </w:t>
            </w:r>
            <w:r>
              <w:rPr>
                <w:rFonts w:asciiTheme="majorHAnsi" w:hAnsiTheme="majorHAnsi"/>
              </w:rPr>
              <w:t>l</w:t>
            </w:r>
            <w:r w:rsidRPr="00095789">
              <w:rPr>
                <w:rFonts w:asciiTheme="majorHAnsi" w:hAnsiTheme="majorHAnsi"/>
              </w:rPr>
              <w:t xml:space="preserve">earning goal at </w:t>
            </w:r>
            <w:r w:rsidRPr="00AD7E78">
              <w:rPr>
                <w:rFonts w:asciiTheme="majorHAnsi" w:hAnsiTheme="majorHAnsi"/>
                <w:b/>
                <w:u w:val="single"/>
              </w:rPr>
              <w:t xml:space="preserve">cognitive levels below </w:t>
            </w:r>
            <w:r w:rsidRPr="00CD06EA">
              <w:rPr>
                <w:rFonts w:asciiTheme="majorHAnsi" w:hAnsiTheme="majorHAnsi"/>
              </w:rPr>
              <w:t>the standard</w:t>
            </w:r>
          </w:p>
          <w:p w:rsidR="00BF5FAC" w:rsidRDefault="00BF5FAC" w:rsidP="00BF5FAC">
            <w:pPr>
              <w:pStyle w:val="ListParagraph"/>
              <w:ind w:left="0"/>
              <w:rPr>
                <w:rFonts w:asciiTheme="majorHAnsi" w:hAnsiTheme="majorHAnsi"/>
              </w:rPr>
            </w:pPr>
          </w:p>
          <w:p w:rsidR="00BF5FAC" w:rsidRPr="00095789" w:rsidRDefault="00BF5FAC" w:rsidP="00BF5FAC">
            <w:pPr>
              <w:pStyle w:val="ListParagraph"/>
              <w:ind w:left="0"/>
              <w:rPr>
                <w:rFonts w:asciiTheme="majorHAnsi" w:hAnsiTheme="majorHAnsi"/>
                <w:b/>
                <w:i/>
              </w:rPr>
            </w:pPr>
            <w:r w:rsidRPr="00095789">
              <w:rPr>
                <w:rFonts w:asciiTheme="majorHAnsi" w:hAnsiTheme="majorHAnsi"/>
                <w:b/>
                <w:i/>
              </w:rPr>
              <w:t>Students will recognize or recall specific vocabulary:</w:t>
            </w:r>
          </w:p>
          <w:p w:rsidR="00BF5FAC" w:rsidRPr="00095789" w:rsidRDefault="00BF5FAC" w:rsidP="00BF5FAC">
            <w:pPr>
              <w:pStyle w:val="ListParagraph"/>
              <w:ind w:left="0"/>
              <w:rPr>
                <w:rFonts w:asciiTheme="majorHAnsi" w:hAnsiTheme="majorHAnsi"/>
                <w:b/>
                <w:i/>
              </w:rPr>
            </w:pPr>
          </w:p>
          <w:p w:rsidR="00BF5FAC" w:rsidRPr="00095789" w:rsidRDefault="00BF5FAC" w:rsidP="00BF5FAC">
            <w:pPr>
              <w:pStyle w:val="ListParagraph"/>
              <w:ind w:left="0"/>
              <w:rPr>
                <w:rFonts w:asciiTheme="majorHAnsi" w:hAnsiTheme="majorHAnsi"/>
                <w:b/>
                <w:i/>
              </w:rPr>
            </w:pPr>
          </w:p>
          <w:p w:rsidR="00BF5FAC" w:rsidRPr="00095789" w:rsidRDefault="00BF5FAC" w:rsidP="00BF5FAC">
            <w:pPr>
              <w:pStyle w:val="ListParagraph"/>
              <w:ind w:left="0"/>
              <w:rPr>
                <w:rFonts w:asciiTheme="majorHAnsi" w:hAnsiTheme="majorHAnsi"/>
                <w:b/>
                <w:i/>
              </w:rPr>
            </w:pPr>
            <w:r w:rsidRPr="00095789">
              <w:rPr>
                <w:rFonts w:asciiTheme="majorHAnsi" w:hAnsiTheme="majorHAnsi"/>
                <w:b/>
                <w:i/>
              </w:rPr>
              <w:t xml:space="preserve">Student will be able to:   </w:t>
            </w:r>
          </w:p>
          <w:p w:rsidR="00BF5FAC" w:rsidRDefault="00BF5FAC" w:rsidP="00BF5FAC">
            <w:pPr>
              <w:pStyle w:val="ListParagraph"/>
              <w:ind w:left="0"/>
              <w:rPr>
                <w:rFonts w:asciiTheme="majorHAnsi" w:hAnsiTheme="majorHAnsi"/>
              </w:rPr>
            </w:pPr>
          </w:p>
          <w:p w:rsidR="00BF5FAC" w:rsidRPr="00095789" w:rsidRDefault="00BF5FAC" w:rsidP="00BF5FAC">
            <w:pPr>
              <w:pStyle w:val="ListParagraph"/>
              <w:ind w:left="0"/>
              <w:rPr>
                <w:rFonts w:asciiTheme="majorHAnsi" w:hAnsiTheme="majorHAnsi"/>
              </w:rPr>
            </w:pPr>
          </w:p>
        </w:tc>
      </w:tr>
      <w:tr w:rsidR="00BF5FAC" w:rsidTr="00347B57">
        <w:trPr>
          <w:trHeight w:val="535"/>
        </w:trPr>
        <w:tc>
          <w:tcPr>
            <w:tcW w:w="999" w:type="dxa"/>
            <w:vAlign w:val="center"/>
          </w:tcPr>
          <w:p w:rsidR="00BF5FAC" w:rsidRPr="0033759D" w:rsidRDefault="00BF5FAC" w:rsidP="00BF5FAC">
            <w:pPr>
              <w:pStyle w:val="ListParagraph"/>
              <w:ind w:left="0"/>
              <w:jc w:val="center"/>
              <w:rPr>
                <w:rFonts w:asciiTheme="majorHAnsi" w:hAnsiTheme="majorHAnsi"/>
                <w:b/>
                <w:sz w:val="28"/>
              </w:rPr>
            </w:pPr>
            <w:r w:rsidRPr="0033759D">
              <w:rPr>
                <w:rFonts w:asciiTheme="majorHAnsi" w:hAnsiTheme="majorHAnsi"/>
                <w:b/>
                <w:sz w:val="28"/>
              </w:rPr>
              <w:t>1.0</w:t>
            </w:r>
          </w:p>
        </w:tc>
        <w:tc>
          <w:tcPr>
            <w:tcW w:w="9409" w:type="dxa"/>
            <w:gridSpan w:val="2"/>
            <w:vAlign w:val="center"/>
          </w:tcPr>
          <w:p w:rsidR="00BF5FAC" w:rsidRPr="005D74E0" w:rsidRDefault="00BF5FAC" w:rsidP="00BF5FAC">
            <w:pPr>
              <w:pStyle w:val="ListParagraph"/>
              <w:ind w:left="0"/>
              <w:rPr>
                <w:rFonts w:asciiTheme="majorHAnsi" w:hAnsiTheme="majorHAnsi"/>
                <w:b/>
              </w:rPr>
            </w:pPr>
            <w:r w:rsidRPr="005D74E0">
              <w:rPr>
                <w:rFonts w:asciiTheme="majorHAnsi" w:hAnsiTheme="majorHAnsi"/>
                <w:b/>
              </w:rPr>
              <w:t>With help, partial success at level 2.0 content and level 3.0 content</w:t>
            </w:r>
          </w:p>
          <w:p w:rsidR="00BF5FAC" w:rsidRPr="008302C8" w:rsidRDefault="00BF5FAC" w:rsidP="00BF5FAC">
            <w:pPr>
              <w:pStyle w:val="ListParagraph"/>
              <w:ind w:left="0"/>
              <w:rPr>
                <w:rFonts w:asciiTheme="majorHAnsi" w:hAnsiTheme="majorHAnsi"/>
              </w:rPr>
            </w:pPr>
            <w:r w:rsidRPr="008302C8">
              <w:rPr>
                <w:rFonts w:asciiTheme="majorHAnsi" w:hAnsiTheme="majorHAnsi"/>
                <w:i/>
              </w:rPr>
              <w:t>*Optional: If nee</w:t>
            </w:r>
            <w:r>
              <w:rPr>
                <w:rFonts w:asciiTheme="majorHAnsi" w:hAnsiTheme="majorHAnsi"/>
                <w:i/>
              </w:rPr>
              <w:t>ded, prerequisite skills for 2.0</w:t>
            </w:r>
            <w:r w:rsidRPr="008302C8">
              <w:rPr>
                <w:rFonts w:asciiTheme="majorHAnsi" w:hAnsiTheme="majorHAnsi"/>
                <w:i/>
              </w:rPr>
              <w:t xml:space="preserve"> may be listed in 1.0.</w:t>
            </w:r>
          </w:p>
        </w:tc>
      </w:tr>
    </w:tbl>
    <w:p w:rsidR="009218C8" w:rsidRDefault="009218C8" w:rsidP="009218C8">
      <w:pPr>
        <w:pStyle w:val="ListParagraph"/>
      </w:pPr>
    </w:p>
    <w:p w:rsidR="009218C8" w:rsidRPr="008302C8" w:rsidRDefault="009218C8" w:rsidP="009218C8">
      <w:pPr>
        <w:pStyle w:val="ListParagraph"/>
        <w:numPr>
          <w:ilvl w:val="0"/>
          <w:numId w:val="12"/>
        </w:numPr>
        <w:spacing w:after="0" w:line="240" w:lineRule="auto"/>
        <w:rPr>
          <w:rFonts w:asciiTheme="majorHAnsi" w:hAnsiTheme="majorHAnsi"/>
        </w:rPr>
      </w:pPr>
      <w:r w:rsidRPr="008302C8">
        <w:rPr>
          <w:rFonts w:asciiTheme="majorHAnsi" w:hAnsiTheme="majorHAnsi"/>
        </w:rPr>
        <w:t xml:space="preserve">Level 1.0 remains the same with the </w:t>
      </w:r>
      <w:r w:rsidRPr="008302C8">
        <w:rPr>
          <w:rFonts w:asciiTheme="majorHAnsi" w:hAnsiTheme="majorHAnsi"/>
          <w:b/>
        </w:rPr>
        <w:t>option</w:t>
      </w:r>
      <w:r w:rsidRPr="008302C8">
        <w:rPr>
          <w:rFonts w:asciiTheme="majorHAnsi" w:hAnsiTheme="majorHAnsi"/>
        </w:rPr>
        <w:t xml:space="preserve"> of including fo</w:t>
      </w:r>
      <w:r>
        <w:rPr>
          <w:rFonts w:asciiTheme="majorHAnsi" w:hAnsiTheme="majorHAnsi"/>
        </w:rPr>
        <w:t>undational prerequisites for 2.0</w:t>
      </w:r>
      <w:r w:rsidRPr="008302C8">
        <w:rPr>
          <w:rFonts w:asciiTheme="majorHAnsi" w:hAnsiTheme="majorHAnsi"/>
        </w:rPr>
        <w:t xml:space="preserve">. </w:t>
      </w:r>
    </w:p>
    <w:p w:rsidR="009218C8" w:rsidRPr="008302C8" w:rsidRDefault="009218C8" w:rsidP="009218C8">
      <w:pPr>
        <w:pStyle w:val="ListParagraph"/>
        <w:numPr>
          <w:ilvl w:val="0"/>
          <w:numId w:val="12"/>
        </w:numPr>
        <w:spacing w:after="0" w:line="240" w:lineRule="auto"/>
        <w:rPr>
          <w:rFonts w:asciiTheme="majorHAnsi" w:hAnsiTheme="majorHAnsi"/>
        </w:rPr>
      </w:pPr>
      <w:r w:rsidRPr="008302C8">
        <w:rPr>
          <w:rFonts w:asciiTheme="majorHAnsi" w:hAnsiTheme="majorHAnsi"/>
        </w:rPr>
        <w:t>Scale may be developed with multiple standards that align instructionally.</w:t>
      </w:r>
    </w:p>
    <w:p w:rsidR="009218C8" w:rsidRDefault="009218C8" w:rsidP="009218C8">
      <w:pPr>
        <w:pStyle w:val="ListParagraph"/>
        <w:numPr>
          <w:ilvl w:val="0"/>
          <w:numId w:val="12"/>
        </w:numPr>
        <w:spacing w:after="0" w:line="240" w:lineRule="auto"/>
        <w:rPr>
          <w:rFonts w:asciiTheme="majorHAnsi" w:hAnsiTheme="majorHAnsi"/>
        </w:rPr>
      </w:pPr>
      <w:r w:rsidRPr="008302C8">
        <w:rPr>
          <w:rFonts w:asciiTheme="majorHAnsi" w:hAnsiTheme="majorHAnsi"/>
        </w:rPr>
        <w:t xml:space="preserve">There should be a clear </w:t>
      </w:r>
      <w:r w:rsidRPr="008302C8">
        <w:rPr>
          <w:rFonts w:asciiTheme="majorHAnsi" w:hAnsiTheme="majorHAnsi"/>
          <w:b/>
        </w:rPr>
        <w:t>progression of thinking processes/performance skills</w:t>
      </w:r>
      <w:r w:rsidRPr="008302C8">
        <w:rPr>
          <w:rFonts w:asciiTheme="majorHAnsi" w:hAnsiTheme="majorHAnsi"/>
        </w:rPr>
        <w:t xml:space="preserve"> from the </w:t>
      </w:r>
      <w:r w:rsidRPr="008302C8">
        <w:rPr>
          <w:rFonts w:asciiTheme="majorHAnsi" w:hAnsiTheme="majorHAnsi"/>
          <w:i/>
        </w:rPr>
        <w:t>foundational targets</w:t>
      </w:r>
      <w:r w:rsidRPr="008302C8">
        <w:rPr>
          <w:rFonts w:asciiTheme="majorHAnsi" w:hAnsiTheme="majorHAnsi"/>
        </w:rPr>
        <w:t xml:space="preserve"> to the </w:t>
      </w:r>
      <w:r w:rsidRPr="008302C8">
        <w:rPr>
          <w:rFonts w:asciiTheme="majorHAnsi" w:hAnsiTheme="majorHAnsi"/>
          <w:i/>
        </w:rPr>
        <w:t xml:space="preserve">learning goal targets </w:t>
      </w:r>
      <w:r w:rsidRPr="008302C8">
        <w:rPr>
          <w:rFonts w:asciiTheme="majorHAnsi" w:hAnsiTheme="majorHAnsi"/>
        </w:rPr>
        <w:t>and above.</w:t>
      </w:r>
    </w:p>
    <w:p w:rsidR="00521388" w:rsidRDefault="00521388" w:rsidP="00E76801">
      <w:pPr>
        <w:pStyle w:val="ListParagraph"/>
      </w:pPr>
    </w:p>
    <w:p w:rsidR="008462C7" w:rsidRDefault="008462C7" w:rsidP="00E76801">
      <w:pPr>
        <w:pStyle w:val="ListParagraph"/>
      </w:pPr>
    </w:p>
    <w:p w:rsidR="008462C7" w:rsidRDefault="008462C7" w:rsidP="00E76801">
      <w:pPr>
        <w:pStyle w:val="ListParagraph"/>
      </w:pPr>
      <w:r>
        <w:t>Develop a Tentative Calendar of Standards that all students are to LEARN that Quarter  (You design your own that works for you.  The following is just an example) :</w:t>
      </w:r>
    </w:p>
    <w:p w:rsidR="008462C7" w:rsidRDefault="008462C7" w:rsidP="00E76801">
      <w:pPr>
        <w:pStyle w:val="ListParagraph"/>
      </w:pPr>
    </w:p>
    <w:p w:rsidR="008462C7" w:rsidRDefault="008462C7" w:rsidP="00E76801">
      <w:pPr>
        <w:pStyle w:val="ListParagraph"/>
      </w:pPr>
    </w:p>
    <w:tbl>
      <w:tblPr>
        <w:tblStyle w:val="TableGrid"/>
        <w:tblW w:w="0" w:type="auto"/>
        <w:tblInd w:w="720" w:type="dxa"/>
        <w:tblLook w:val="04A0" w:firstRow="1" w:lastRow="0" w:firstColumn="1" w:lastColumn="0" w:noHBand="0" w:noVBand="1"/>
      </w:tblPr>
      <w:tblGrid>
        <w:gridCol w:w="2007"/>
        <w:gridCol w:w="2007"/>
        <w:gridCol w:w="2006"/>
        <w:gridCol w:w="2006"/>
        <w:gridCol w:w="2044"/>
      </w:tblGrid>
      <w:tr w:rsidR="008462C7" w:rsidTr="008462C7">
        <w:tc>
          <w:tcPr>
            <w:tcW w:w="2158" w:type="dxa"/>
          </w:tcPr>
          <w:p w:rsidR="008462C7" w:rsidRDefault="008462C7" w:rsidP="00E76801">
            <w:pPr>
              <w:pStyle w:val="ListParagraph"/>
              <w:ind w:left="0"/>
            </w:pPr>
            <w:r>
              <w:t>Date ______</w:t>
            </w:r>
          </w:p>
          <w:p w:rsidR="008462C7" w:rsidRDefault="008462C7" w:rsidP="00E76801">
            <w:pPr>
              <w:pStyle w:val="ListParagraph"/>
              <w:ind w:left="0"/>
            </w:pPr>
            <w:r>
              <w:t>CSO</w:t>
            </w:r>
          </w:p>
          <w:p w:rsidR="008462C7" w:rsidRDefault="008462C7" w:rsidP="00E76801">
            <w:pPr>
              <w:pStyle w:val="ListParagraph"/>
              <w:ind w:left="0"/>
            </w:pPr>
          </w:p>
          <w:p w:rsidR="008462C7" w:rsidRDefault="008462C7" w:rsidP="00E76801">
            <w:pPr>
              <w:pStyle w:val="ListParagraph"/>
              <w:ind w:left="0"/>
            </w:pPr>
            <w:r>
              <w:t>T</w:t>
            </w:r>
          </w:p>
          <w:p w:rsidR="008462C7" w:rsidRDefault="008462C7" w:rsidP="00E76801">
            <w:pPr>
              <w:pStyle w:val="ListParagraph"/>
              <w:ind w:left="0"/>
            </w:pPr>
          </w:p>
          <w:p w:rsidR="008462C7" w:rsidRDefault="008462C7" w:rsidP="00E76801">
            <w:pPr>
              <w:pStyle w:val="ListParagraph"/>
              <w:ind w:left="0"/>
            </w:pPr>
            <w:r>
              <w:lastRenderedPageBreak/>
              <w:t>V</w:t>
            </w:r>
          </w:p>
          <w:p w:rsidR="008462C7" w:rsidRDefault="008462C7" w:rsidP="00E76801">
            <w:pPr>
              <w:pStyle w:val="ListParagraph"/>
              <w:ind w:left="0"/>
            </w:pPr>
          </w:p>
          <w:p w:rsidR="008462C7" w:rsidRDefault="008462C7" w:rsidP="00E76801">
            <w:pPr>
              <w:pStyle w:val="ListParagraph"/>
              <w:ind w:left="0"/>
            </w:pPr>
          </w:p>
        </w:tc>
        <w:tc>
          <w:tcPr>
            <w:tcW w:w="2158" w:type="dxa"/>
          </w:tcPr>
          <w:p w:rsidR="008462C7" w:rsidRDefault="008462C7" w:rsidP="008462C7">
            <w:pPr>
              <w:pStyle w:val="ListParagraph"/>
              <w:ind w:left="0"/>
            </w:pPr>
            <w:r>
              <w:lastRenderedPageBreak/>
              <w:t>Date ______</w:t>
            </w:r>
          </w:p>
          <w:p w:rsidR="008462C7" w:rsidRDefault="008462C7" w:rsidP="008462C7">
            <w:pPr>
              <w:pStyle w:val="ListParagraph"/>
              <w:ind w:left="0"/>
            </w:pPr>
            <w:r>
              <w:t>CSO</w:t>
            </w:r>
          </w:p>
          <w:p w:rsidR="008462C7" w:rsidRDefault="008462C7" w:rsidP="008462C7">
            <w:pPr>
              <w:pStyle w:val="ListParagraph"/>
              <w:ind w:left="0"/>
            </w:pPr>
          </w:p>
          <w:p w:rsidR="008462C7" w:rsidRDefault="008462C7" w:rsidP="008462C7">
            <w:pPr>
              <w:pStyle w:val="ListParagraph"/>
              <w:ind w:left="0"/>
            </w:pPr>
            <w:r>
              <w:t>T</w:t>
            </w:r>
          </w:p>
          <w:p w:rsidR="008462C7" w:rsidRDefault="008462C7" w:rsidP="008462C7">
            <w:pPr>
              <w:pStyle w:val="ListParagraph"/>
              <w:ind w:left="0"/>
            </w:pPr>
          </w:p>
          <w:p w:rsidR="008462C7" w:rsidRDefault="008462C7" w:rsidP="008462C7">
            <w:pPr>
              <w:pStyle w:val="ListParagraph"/>
              <w:ind w:left="0"/>
            </w:pPr>
            <w:r>
              <w:lastRenderedPageBreak/>
              <w:t>V</w:t>
            </w:r>
          </w:p>
          <w:p w:rsidR="008462C7" w:rsidRDefault="008462C7" w:rsidP="00E76801">
            <w:pPr>
              <w:pStyle w:val="ListParagraph"/>
              <w:ind w:left="0"/>
            </w:pPr>
          </w:p>
        </w:tc>
        <w:tc>
          <w:tcPr>
            <w:tcW w:w="2158" w:type="dxa"/>
          </w:tcPr>
          <w:p w:rsidR="008462C7" w:rsidRDefault="008462C7" w:rsidP="008462C7">
            <w:pPr>
              <w:pStyle w:val="ListParagraph"/>
              <w:ind w:left="0"/>
            </w:pPr>
            <w:r>
              <w:lastRenderedPageBreak/>
              <w:t>Date ______</w:t>
            </w:r>
          </w:p>
          <w:p w:rsidR="008462C7" w:rsidRDefault="008462C7" w:rsidP="008462C7">
            <w:pPr>
              <w:pStyle w:val="ListParagraph"/>
              <w:ind w:left="0"/>
            </w:pPr>
            <w:r>
              <w:t>CSO</w:t>
            </w:r>
          </w:p>
          <w:p w:rsidR="008462C7" w:rsidRDefault="008462C7" w:rsidP="008462C7">
            <w:pPr>
              <w:pStyle w:val="ListParagraph"/>
              <w:ind w:left="0"/>
            </w:pPr>
          </w:p>
          <w:p w:rsidR="008462C7" w:rsidRDefault="008462C7" w:rsidP="008462C7">
            <w:pPr>
              <w:pStyle w:val="ListParagraph"/>
              <w:ind w:left="0"/>
            </w:pPr>
            <w:r>
              <w:t>T</w:t>
            </w:r>
          </w:p>
          <w:p w:rsidR="008462C7" w:rsidRDefault="008462C7" w:rsidP="008462C7">
            <w:pPr>
              <w:pStyle w:val="ListParagraph"/>
              <w:ind w:left="0"/>
            </w:pPr>
          </w:p>
          <w:p w:rsidR="008462C7" w:rsidRDefault="008462C7" w:rsidP="008462C7">
            <w:pPr>
              <w:pStyle w:val="ListParagraph"/>
              <w:ind w:left="0"/>
            </w:pPr>
            <w:r>
              <w:lastRenderedPageBreak/>
              <w:t>V</w:t>
            </w:r>
          </w:p>
          <w:p w:rsidR="008462C7" w:rsidRDefault="008462C7" w:rsidP="00E76801">
            <w:pPr>
              <w:pStyle w:val="ListParagraph"/>
              <w:ind w:left="0"/>
            </w:pPr>
          </w:p>
        </w:tc>
        <w:tc>
          <w:tcPr>
            <w:tcW w:w="2158" w:type="dxa"/>
          </w:tcPr>
          <w:p w:rsidR="008462C7" w:rsidRDefault="008462C7" w:rsidP="008462C7">
            <w:pPr>
              <w:pStyle w:val="ListParagraph"/>
              <w:ind w:left="0"/>
            </w:pPr>
            <w:r>
              <w:lastRenderedPageBreak/>
              <w:t>Date ______</w:t>
            </w:r>
          </w:p>
          <w:p w:rsidR="008462C7" w:rsidRDefault="008462C7" w:rsidP="008462C7">
            <w:pPr>
              <w:pStyle w:val="ListParagraph"/>
              <w:ind w:left="0"/>
            </w:pPr>
            <w:r>
              <w:t>CSO</w:t>
            </w:r>
          </w:p>
          <w:p w:rsidR="008462C7" w:rsidRDefault="008462C7" w:rsidP="008462C7">
            <w:pPr>
              <w:pStyle w:val="ListParagraph"/>
              <w:ind w:left="0"/>
            </w:pPr>
          </w:p>
          <w:p w:rsidR="008462C7" w:rsidRDefault="008462C7" w:rsidP="008462C7">
            <w:pPr>
              <w:pStyle w:val="ListParagraph"/>
              <w:ind w:left="0"/>
            </w:pPr>
            <w:r>
              <w:t>T</w:t>
            </w:r>
          </w:p>
          <w:p w:rsidR="008462C7" w:rsidRDefault="008462C7" w:rsidP="008462C7">
            <w:pPr>
              <w:pStyle w:val="ListParagraph"/>
              <w:ind w:left="0"/>
            </w:pPr>
          </w:p>
          <w:p w:rsidR="008462C7" w:rsidRDefault="008462C7" w:rsidP="008462C7">
            <w:pPr>
              <w:pStyle w:val="ListParagraph"/>
              <w:ind w:left="0"/>
            </w:pPr>
            <w:r>
              <w:lastRenderedPageBreak/>
              <w:t>V</w:t>
            </w:r>
          </w:p>
          <w:p w:rsidR="008462C7" w:rsidRDefault="008462C7" w:rsidP="00E76801">
            <w:pPr>
              <w:pStyle w:val="ListParagraph"/>
              <w:ind w:left="0"/>
            </w:pPr>
          </w:p>
        </w:tc>
        <w:tc>
          <w:tcPr>
            <w:tcW w:w="2158" w:type="dxa"/>
          </w:tcPr>
          <w:p w:rsidR="008462C7" w:rsidRDefault="008462C7" w:rsidP="008462C7">
            <w:pPr>
              <w:pStyle w:val="ListParagraph"/>
              <w:ind w:left="0"/>
            </w:pPr>
            <w:r>
              <w:lastRenderedPageBreak/>
              <w:t>Date ______</w:t>
            </w:r>
          </w:p>
          <w:p w:rsidR="008462C7" w:rsidRDefault="008462C7" w:rsidP="008462C7">
            <w:pPr>
              <w:pStyle w:val="ListParagraph"/>
              <w:ind w:left="0"/>
            </w:pPr>
            <w:r>
              <w:t>CSO</w:t>
            </w:r>
          </w:p>
          <w:p w:rsidR="008462C7" w:rsidRDefault="008462C7" w:rsidP="008462C7">
            <w:pPr>
              <w:pStyle w:val="ListParagraph"/>
              <w:ind w:left="0"/>
            </w:pPr>
          </w:p>
          <w:p w:rsidR="008462C7" w:rsidRDefault="008462C7" w:rsidP="008462C7">
            <w:pPr>
              <w:pStyle w:val="ListParagraph"/>
              <w:ind w:left="0"/>
            </w:pPr>
            <w:r>
              <w:t>T</w:t>
            </w:r>
          </w:p>
          <w:p w:rsidR="008462C7" w:rsidRDefault="008462C7" w:rsidP="008462C7">
            <w:pPr>
              <w:pStyle w:val="ListParagraph"/>
              <w:ind w:left="0"/>
            </w:pPr>
          </w:p>
          <w:p w:rsidR="008462C7" w:rsidRDefault="008462C7" w:rsidP="008462C7">
            <w:pPr>
              <w:pStyle w:val="ListParagraph"/>
              <w:ind w:left="0"/>
            </w:pPr>
            <w:r>
              <w:lastRenderedPageBreak/>
              <w:t>V</w:t>
            </w:r>
          </w:p>
          <w:p w:rsidR="008462C7" w:rsidRDefault="008462C7" w:rsidP="00E76801">
            <w:pPr>
              <w:pStyle w:val="ListParagraph"/>
              <w:ind w:left="0"/>
            </w:pPr>
          </w:p>
        </w:tc>
      </w:tr>
      <w:tr w:rsidR="008462C7" w:rsidTr="008462C7">
        <w:tc>
          <w:tcPr>
            <w:tcW w:w="2158" w:type="dxa"/>
          </w:tcPr>
          <w:p w:rsidR="008462C7" w:rsidRDefault="008462C7" w:rsidP="008462C7">
            <w:pPr>
              <w:pStyle w:val="ListParagraph"/>
              <w:ind w:left="0"/>
            </w:pPr>
            <w:r>
              <w:lastRenderedPageBreak/>
              <w:t>Date ______</w:t>
            </w:r>
          </w:p>
          <w:p w:rsidR="008462C7" w:rsidRDefault="008462C7" w:rsidP="008462C7">
            <w:pPr>
              <w:pStyle w:val="ListParagraph"/>
              <w:ind w:left="0"/>
            </w:pPr>
            <w:r>
              <w:t>CSO</w:t>
            </w:r>
          </w:p>
          <w:p w:rsidR="008462C7" w:rsidRDefault="008462C7" w:rsidP="008462C7">
            <w:pPr>
              <w:pStyle w:val="ListParagraph"/>
              <w:ind w:left="0"/>
            </w:pPr>
          </w:p>
          <w:p w:rsidR="008462C7" w:rsidRDefault="008462C7" w:rsidP="008462C7">
            <w:pPr>
              <w:pStyle w:val="ListParagraph"/>
              <w:ind w:left="0"/>
            </w:pPr>
            <w:r>
              <w:t>T</w:t>
            </w:r>
          </w:p>
          <w:p w:rsidR="008462C7" w:rsidRDefault="008462C7" w:rsidP="008462C7">
            <w:pPr>
              <w:pStyle w:val="ListParagraph"/>
              <w:ind w:left="0"/>
            </w:pPr>
          </w:p>
          <w:p w:rsidR="008462C7" w:rsidRDefault="008462C7" w:rsidP="008462C7">
            <w:pPr>
              <w:pStyle w:val="ListParagraph"/>
              <w:ind w:left="0"/>
            </w:pPr>
            <w:r>
              <w:t>V</w:t>
            </w:r>
          </w:p>
          <w:p w:rsidR="008462C7" w:rsidRDefault="008462C7" w:rsidP="00E76801">
            <w:pPr>
              <w:pStyle w:val="ListParagraph"/>
              <w:ind w:left="0"/>
            </w:pPr>
          </w:p>
        </w:tc>
        <w:tc>
          <w:tcPr>
            <w:tcW w:w="2158" w:type="dxa"/>
          </w:tcPr>
          <w:p w:rsidR="008462C7" w:rsidRDefault="008462C7" w:rsidP="008462C7">
            <w:pPr>
              <w:pStyle w:val="ListParagraph"/>
              <w:ind w:left="0"/>
            </w:pPr>
            <w:r>
              <w:t>Date ______</w:t>
            </w:r>
          </w:p>
          <w:p w:rsidR="008462C7" w:rsidRDefault="008462C7" w:rsidP="008462C7">
            <w:pPr>
              <w:pStyle w:val="ListParagraph"/>
              <w:ind w:left="0"/>
            </w:pPr>
            <w:r>
              <w:t>CSO</w:t>
            </w:r>
          </w:p>
          <w:p w:rsidR="008462C7" w:rsidRDefault="008462C7" w:rsidP="008462C7">
            <w:pPr>
              <w:pStyle w:val="ListParagraph"/>
              <w:ind w:left="0"/>
            </w:pPr>
          </w:p>
          <w:p w:rsidR="008462C7" w:rsidRDefault="008462C7" w:rsidP="008462C7">
            <w:pPr>
              <w:pStyle w:val="ListParagraph"/>
              <w:ind w:left="0"/>
            </w:pPr>
            <w:r>
              <w:t>T</w:t>
            </w:r>
          </w:p>
          <w:p w:rsidR="008462C7" w:rsidRDefault="008462C7" w:rsidP="008462C7">
            <w:pPr>
              <w:pStyle w:val="ListParagraph"/>
              <w:ind w:left="0"/>
            </w:pPr>
          </w:p>
          <w:p w:rsidR="008462C7" w:rsidRDefault="008462C7" w:rsidP="008462C7">
            <w:pPr>
              <w:pStyle w:val="ListParagraph"/>
              <w:ind w:left="0"/>
            </w:pPr>
            <w:r>
              <w:t>V</w:t>
            </w:r>
          </w:p>
          <w:p w:rsidR="008462C7" w:rsidRDefault="008462C7" w:rsidP="00E76801">
            <w:pPr>
              <w:pStyle w:val="ListParagraph"/>
              <w:ind w:left="0"/>
            </w:pPr>
          </w:p>
        </w:tc>
        <w:tc>
          <w:tcPr>
            <w:tcW w:w="2158" w:type="dxa"/>
          </w:tcPr>
          <w:p w:rsidR="008462C7" w:rsidRDefault="008462C7" w:rsidP="008462C7">
            <w:pPr>
              <w:pStyle w:val="ListParagraph"/>
              <w:ind w:left="0"/>
            </w:pPr>
            <w:r>
              <w:t>Date ______</w:t>
            </w:r>
          </w:p>
          <w:p w:rsidR="008462C7" w:rsidRDefault="008462C7" w:rsidP="008462C7">
            <w:pPr>
              <w:pStyle w:val="ListParagraph"/>
              <w:ind w:left="0"/>
            </w:pPr>
            <w:r>
              <w:t>CSO</w:t>
            </w:r>
          </w:p>
          <w:p w:rsidR="008462C7" w:rsidRDefault="008462C7" w:rsidP="008462C7">
            <w:pPr>
              <w:pStyle w:val="ListParagraph"/>
              <w:ind w:left="0"/>
            </w:pPr>
          </w:p>
          <w:p w:rsidR="008462C7" w:rsidRDefault="008462C7" w:rsidP="008462C7">
            <w:pPr>
              <w:pStyle w:val="ListParagraph"/>
              <w:ind w:left="0"/>
            </w:pPr>
            <w:r>
              <w:t>T</w:t>
            </w:r>
          </w:p>
          <w:p w:rsidR="008462C7" w:rsidRDefault="008462C7" w:rsidP="008462C7">
            <w:pPr>
              <w:pStyle w:val="ListParagraph"/>
              <w:ind w:left="0"/>
            </w:pPr>
          </w:p>
          <w:p w:rsidR="008462C7" w:rsidRDefault="008462C7" w:rsidP="008462C7">
            <w:pPr>
              <w:pStyle w:val="ListParagraph"/>
              <w:ind w:left="0"/>
            </w:pPr>
            <w:r>
              <w:t>V</w:t>
            </w:r>
          </w:p>
          <w:p w:rsidR="008462C7" w:rsidRDefault="008462C7" w:rsidP="00E76801">
            <w:pPr>
              <w:pStyle w:val="ListParagraph"/>
              <w:ind w:left="0"/>
            </w:pPr>
          </w:p>
        </w:tc>
        <w:tc>
          <w:tcPr>
            <w:tcW w:w="2158" w:type="dxa"/>
          </w:tcPr>
          <w:p w:rsidR="008462C7" w:rsidRDefault="008462C7" w:rsidP="008462C7">
            <w:pPr>
              <w:pStyle w:val="ListParagraph"/>
              <w:ind w:left="0"/>
            </w:pPr>
            <w:r>
              <w:t>Date ______</w:t>
            </w:r>
          </w:p>
          <w:p w:rsidR="008462C7" w:rsidRDefault="008462C7" w:rsidP="008462C7">
            <w:pPr>
              <w:pStyle w:val="ListParagraph"/>
              <w:ind w:left="0"/>
            </w:pPr>
            <w:r>
              <w:t>CSO</w:t>
            </w:r>
          </w:p>
          <w:p w:rsidR="008462C7" w:rsidRDefault="008462C7" w:rsidP="008462C7">
            <w:pPr>
              <w:pStyle w:val="ListParagraph"/>
              <w:ind w:left="0"/>
            </w:pPr>
          </w:p>
          <w:p w:rsidR="008462C7" w:rsidRDefault="008462C7" w:rsidP="008462C7">
            <w:pPr>
              <w:pStyle w:val="ListParagraph"/>
              <w:ind w:left="0"/>
            </w:pPr>
            <w:r>
              <w:t>T</w:t>
            </w:r>
          </w:p>
          <w:p w:rsidR="008462C7" w:rsidRDefault="008462C7" w:rsidP="008462C7">
            <w:pPr>
              <w:pStyle w:val="ListParagraph"/>
              <w:ind w:left="0"/>
            </w:pPr>
          </w:p>
          <w:p w:rsidR="008462C7" w:rsidRDefault="008462C7" w:rsidP="008462C7">
            <w:pPr>
              <w:pStyle w:val="ListParagraph"/>
              <w:ind w:left="0"/>
            </w:pPr>
            <w:r>
              <w:t>V</w:t>
            </w:r>
          </w:p>
          <w:p w:rsidR="008462C7" w:rsidRDefault="008462C7" w:rsidP="00E76801">
            <w:pPr>
              <w:pStyle w:val="ListParagraph"/>
              <w:ind w:left="0"/>
            </w:pPr>
          </w:p>
        </w:tc>
        <w:tc>
          <w:tcPr>
            <w:tcW w:w="2158" w:type="dxa"/>
          </w:tcPr>
          <w:p w:rsidR="008462C7" w:rsidRDefault="008462C7" w:rsidP="00E76801">
            <w:pPr>
              <w:pStyle w:val="ListParagraph"/>
              <w:ind w:left="0"/>
            </w:pPr>
            <w:r>
              <w:t>CSO – Content Standard and Objectives</w:t>
            </w:r>
          </w:p>
          <w:p w:rsidR="008462C7" w:rsidRDefault="008462C7" w:rsidP="00E76801">
            <w:pPr>
              <w:pStyle w:val="ListParagraph"/>
              <w:ind w:left="0"/>
            </w:pPr>
            <w:r>
              <w:t>EQ – Essential Question or Target</w:t>
            </w:r>
          </w:p>
          <w:p w:rsidR="008462C7" w:rsidRDefault="008462C7" w:rsidP="00E76801">
            <w:pPr>
              <w:pStyle w:val="ListParagraph"/>
              <w:ind w:left="0"/>
            </w:pPr>
            <w:r>
              <w:t>V - vocabulary</w:t>
            </w:r>
          </w:p>
        </w:tc>
      </w:tr>
    </w:tbl>
    <w:p w:rsidR="008462C7" w:rsidRDefault="008462C7" w:rsidP="00E76801">
      <w:pPr>
        <w:pStyle w:val="ListParagraph"/>
      </w:pPr>
    </w:p>
    <w:p w:rsidR="00521388" w:rsidRDefault="00521388" w:rsidP="00E76801">
      <w:pPr>
        <w:pStyle w:val="ListParagraph"/>
      </w:pPr>
    </w:p>
    <w:p w:rsidR="00E66B27" w:rsidRPr="008462C7" w:rsidRDefault="00E66B27" w:rsidP="00E76801">
      <w:pPr>
        <w:pStyle w:val="ListParagraph"/>
        <w:rPr>
          <w:b/>
          <w:u w:val="single"/>
        </w:rPr>
      </w:pPr>
      <w:r w:rsidRPr="008462C7">
        <w:rPr>
          <w:b/>
          <w:u w:val="single"/>
        </w:rPr>
        <w:t>Step Three – Know your Students</w:t>
      </w:r>
    </w:p>
    <w:p w:rsidR="00E66B27" w:rsidRDefault="00E66B27" w:rsidP="00E76801">
      <w:pPr>
        <w:pStyle w:val="ListParagraph"/>
      </w:pPr>
    </w:p>
    <w:p w:rsidR="00E66B27" w:rsidRDefault="00E66B27" w:rsidP="00E66B27">
      <w:pPr>
        <w:pStyle w:val="ListParagraph"/>
        <w:numPr>
          <w:ilvl w:val="0"/>
          <w:numId w:val="4"/>
        </w:numPr>
      </w:pPr>
      <w:r>
        <w:t xml:space="preserve"> Find out what your students reading levels are, if they are in Special Education, ELL  (English Language Learners), or have 504’s.  </w:t>
      </w:r>
      <w:r w:rsidR="00306E2B">
        <w:t xml:space="preserve">You will be able to find some of this data in school city, </w:t>
      </w:r>
      <w:r w:rsidR="00521388">
        <w:t xml:space="preserve">on student profiles in the portal </w:t>
      </w:r>
      <w:r w:rsidR="00306E2B">
        <w:t>or</w:t>
      </w:r>
      <w:r w:rsidR="00521388">
        <w:t xml:space="preserve"> ask school counselors, administrators,</w:t>
      </w:r>
      <w:r w:rsidR="00306E2B">
        <w:t xml:space="preserve"> reading specialist, ELL coordinator, or </w:t>
      </w:r>
      <w:r w:rsidR="00521388">
        <w:t>Special Ed coordinator for this data. The following information will help you with the programs that can help you find student data.</w:t>
      </w:r>
      <w:r w:rsidR="007C0EC4">
        <w:t xml:space="preserve">  Mark names with a code on your seating chart or grade book so that you can remember.  (Use a code you understand so that no one else sees this confidential information).</w:t>
      </w:r>
    </w:p>
    <w:p w:rsidR="00FF1406" w:rsidRDefault="00FF1406" w:rsidP="00FF1406">
      <w:pPr>
        <w:pStyle w:val="ListParagraph"/>
        <w:ind w:left="1080"/>
      </w:pPr>
    </w:p>
    <w:p w:rsidR="00142DB8" w:rsidRDefault="00FF1406" w:rsidP="00FF1406">
      <w:pPr>
        <w:pStyle w:val="ListParagraph"/>
        <w:numPr>
          <w:ilvl w:val="0"/>
          <w:numId w:val="4"/>
        </w:numPr>
      </w:pPr>
      <w:r>
        <w:t xml:space="preserve"> </w:t>
      </w:r>
      <w:r w:rsidR="00521388">
        <w:t>School City Instructions:</w:t>
      </w:r>
      <w:r w:rsidR="007C0EC4">
        <w:t xml:space="preserve">  (You will learn to use this at Great Beginnings Training)</w:t>
      </w:r>
    </w:p>
    <w:p w:rsidR="00142DB8" w:rsidRDefault="00810674" w:rsidP="00142DB8">
      <w:pPr>
        <w:pStyle w:val="ListParagraph"/>
        <w:ind w:left="1080"/>
      </w:pPr>
      <w:hyperlink r:id="rId14" w:history="1">
        <w:r w:rsidR="00142DB8" w:rsidRPr="00CB729D">
          <w:rPr>
            <w:rStyle w:val="Hyperlink"/>
          </w:rPr>
          <w:t>http://safari.graniteschools.org/SAFARI/generated/embedlinks/584ef781a17c1a93a27fa88b546fb225.mp4</w:t>
        </w:r>
      </w:hyperlink>
    </w:p>
    <w:p w:rsidR="00142DB8" w:rsidRDefault="00142DB8" w:rsidP="00142DB8">
      <w:pPr>
        <w:pStyle w:val="ListParagraph"/>
        <w:ind w:left="1080"/>
      </w:pPr>
    </w:p>
    <w:p w:rsidR="00142DB8" w:rsidRDefault="00142DB8" w:rsidP="00142DB8">
      <w:pPr>
        <w:pStyle w:val="ListParagraph"/>
        <w:ind w:left="1080"/>
      </w:pPr>
      <w:r>
        <w:t>and</w:t>
      </w:r>
    </w:p>
    <w:p w:rsidR="00142DB8" w:rsidRDefault="00810674" w:rsidP="00142DB8">
      <w:pPr>
        <w:pStyle w:val="ListParagraph"/>
        <w:ind w:left="1080"/>
      </w:pPr>
      <w:hyperlink r:id="rId15" w:history="1">
        <w:r w:rsidR="00142DB8" w:rsidRPr="00CB729D">
          <w:rPr>
            <w:rStyle w:val="Hyperlink"/>
          </w:rPr>
          <w:t>http://safari.graniteschools.org/SAFARI/generated/embedlinks/cc2714a736c7477b7e8b7a6c1658889b.mp4</w:t>
        </w:r>
      </w:hyperlink>
    </w:p>
    <w:p w:rsidR="00142DB8" w:rsidRDefault="00142DB8" w:rsidP="00142DB8">
      <w:pPr>
        <w:pStyle w:val="ListParagraph"/>
        <w:ind w:left="1080"/>
      </w:pPr>
    </w:p>
    <w:p w:rsidR="00142DB8" w:rsidRDefault="00142DB8" w:rsidP="00142DB8">
      <w:pPr>
        <w:pStyle w:val="ListParagraph"/>
        <w:ind w:left="1080"/>
      </w:pPr>
      <w:r>
        <w:t>and  Reports</w:t>
      </w:r>
    </w:p>
    <w:p w:rsidR="00142DB8" w:rsidRDefault="00810674" w:rsidP="00142DB8">
      <w:pPr>
        <w:pStyle w:val="ListParagraph"/>
        <w:ind w:left="1080"/>
      </w:pPr>
      <w:hyperlink r:id="rId16" w:history="1">
        <w:r w:rsidR="00142DB8" w:rsidRPr="00CB729D">
          <w:rPr>
            <w:rStyle w:val="Hyperlink"/>
          </w:rPr>
          <w:t>http://safari.graniteschools.org/SAFARI/generated/embedlinks/d14dda3ee4ac2022e63152ba7ad85bbc.mp4</w:t>
        </w:r>
      </w:hyperlink>
    </w:p>
    <w:p w:rsidR="00142DB8" w:rsidRDefault="007C0EC4" w:rsidP="00142DB8">
      <w:pPr>
        <w:pStyle w:val="ListParagraph"/>
        <w:ind w:left="1080"/>
      </w:pPr>
      <w:r>
        <w:rPr>
          <w:noProof/>
        </w:rPr>
        <w:lastRenderedPageBreak/>
        <w:drawing>
          <wp:anchor distT="0" distB="0" distL="114300" distR="114300" simplePos="0" relativeHeight="251662336" behindDoc="0" locked="0" layoutInCell="1" allowOverlap="1" wp14:anchorId="3DB262B5" wp14:editId="7F819277">
            <wp:simplePos x="0" y="0"/>
            <wp:positionH relativeFrom="column">
              <wp:posOffset>-209550</wp:posOffset>
            </wp:positionH>
            <wp:positionV relativeFrom="paragraph">
              <wp:posOffset>167640</wp:posOffset>
            </wp:positionV>
            <wp:extent cx="802005" cy="10191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802005" cy="1019175"/>
                    </a:xfrm>
                    <a:prstGeom prst="rect">
                      <a:avLst/>
                    </a:prstGeom>
                  </pic:spPr>
                </pic:pic>
              </a:graphicData>
            </a:graphic>
          </wp:anchor>
        </w:drawing>
      </w:r>
    </w:p>
    <w:p w:rsidR="00142DB8" w:rsidRDefault="00142DB8" w:rsidP="00142DB8">
      <w:pPr>
        <w:pStyle w:val="ListParagraph"/>
        <w:ind w:left="1080"/>
      </w:pPr>
    </w:p>
    <w:p w:rsidR="00142DB8" w:rsidRDefault="00142DB8" w:rsidP="00FF1406">
      <w:pPr>
        <w:pStyle w:val="ListParagraph"/>
        <w:numPr>
          <w:ilvl w:val="0"/>
          <w:numId w:val="4"/>
        </w:numPr>
      </w:pPr>
      <w:r>
        <w:t>Log on to the Portal – Go to District Resources – Go to Student Profile</w:t>
      </w:r>
      <w:r w:rsidRPr="00142DB8">
        <w:rPr>
          <w:noProof/>
        </w:rPr>
        <w:t xml:space="preserve"> </w:t>
      </w:r>
    </w:p>
    <w:p w:rsidR="00142DB8" w:rsidRDefault="00142DB8" w:rsidP="00142DB8">
      <w:pPr>
        <w:pStyle w:val="ListParagraph"/>
        <w:ind w:left="1080"/>
      </w:pPr>
    </w:p>
    <w:p w:rsidR="006E7AFB" w:rsidRDefault="00142DB8" w:rsidP="00142DB8">
      <w:pPr>
        <w:pStyle w:val="ListParagraph"/>
        <w:ind w:left="1080"/>
      </w:pPr>
      <w:r>
        <w:t>Enter the Student Name and you will have access to Reading Scores (Dibels and SRI, SAGE,  and Grades, Student phones numbers, if they are Special Ed, ELL and more.</w:t>
      </w:r>
    </w:p>
    <w:p w:rsidR="006E7AFB" w:rsidRDefault="006E7AFB" w:rsidP="00142DB8">
      <w:pPr>
        <w:pStyle w:val="ListParagraph"/>
        <w:ind w:left="1080"/>
      </w:pPr>
    </w:p>
    <w:p w:rsidR="007C0EC4" w:rsidRDefault="006E7AFB" w:rsidP="007C0EC4">
      <w:pPr>
        <w:pStyle w:val="ListParagraph"/>
        <w:numPr>
          <w:ilvl w:val="0"/>
          <w:numId w:val="4"/>
        </w:numPr>
      </w:pPr>
      <w:r>
        <w:t xml:space="preserve"> Once you have your data – determine a code system and mark students that are currently Special Education students, ELL or are below grade level in reading</w:t>
      </w:r>
      <w:r w:rsidR="007C0EC4">
        <w:t xml:space="preserve"> on your seating chart or in your gradebook, </w:t>
      </w:r>
      <w:r>
        <w:t>so that you can provide instruction to meet the needs of these students.</w:t>
      </w:r>
      <w:r w:rsidR="007C0EC4">
        <w:t xml:space="preserve">   (Use a code you understand so that no one else sees this confidential information).</w:t>
      </w:r>
    </w:p>
    <w:p w:rsidR="00520C4F" w:rsidRDefault="006E7AFB" w:rsidP="006E7AFB">
      <w:pPr>
        <w:pStyle w:val="ListParagraph"/>
        <w:numPr>
          <w:ilvl w:val="0"/>
          <w:numId w:val="4"/>
        </w:numPr>
      </w:pPr>
      <w:r>
        <w:t xml:space="preserve"> Work with your PLC to develop Common Formative Assessments to ensure students are learning the essential content.</w:t>
      </w:r>
    </w:p>
    <w:p w:rsidR="00520C4F" w:rsidRPr="00571B9D" w:rsidRDefault="00520C4F" w:rsidP="002A4E57">
      <w:pPr>
        <w:pStyle w:val="ListParagraph"/>
        <w:numPr>
          <w:ilvl w:val="0"/>
          <w:numId w:val="4"/>
        </w:numPr>
        <w:autoSpaceDE w:val="0"/>
        <w:autoSpaceDN w:val="0"/>
        <w:adjustRightInd w:val="0"/>
        <w:spacing w:after="200" w:line="276" w:lineRule="auto"/>
        <w:rPr>
          <w:rFonts w:cs="HelveticaNeue"/>
        </w:rPr>
      </w:pPr>
      <w:r w:rsidRPr="00571B9D">
        <w:rPr>
          <w:rFonts w:cs="HelveticaNeue"/>
        </w:rPr>
        <w:t xml:space="preserve">The teacher identifies the available materials that can enhance student understanding and the manner in which they will be used.  </w:t>
      </w:r>
      <w:r w:rsidRPr="00106828">
        <w:t>Instructional materials have clear academic value in enhancing the students’ understanding of the content</w:t>
      </w:r>
      <w:r w:rsidR="00571B9D">
        <w:t xml:space="preserve">.  </w:t>
      </w:r>
      <w:r w:rsidRPr="00106828">
        <w:t>Teacher is knowledgeable about ways that technology can support and enhance students’ learning including the use of computers, calculators, internet, video…</w:t>
      </w:r>
    </w:p>
    <w:p w:rsidR="00571B9D" w:rsidRPr="00106828" w:rsidRDefault="00571B9D" w:rsidP="00571B9D">
      <w:pPr>
        <w:pStyle w:val="ListParagraph"/>
        <w:numPr>
          <w:ilvl w:val="0"/>
          <w:numId w:val="4"/>
        </w:numPr>
        <w:autoSpaceDE w:val="0"/>
        <w:autoSpaceDN w:val="0"/>
        <w:adjustRightInd w:val="0"/>
        <w:spacing w:after="200" w:line="276" w:lineRule="auto"/>
        <w:rPr>
          <w:rFonts w:cs="HelveticaNeue"/>
        </w:rPr>
      </w:pPr>
      <w:r w:rsidRPr="00106828">
        <w:rPr>
          <w:rFonts w:cs="HelveticaNeue-Italic"/>
          <w:i/>
          <w:iCs/>
        </w:rPr>
        <w:t>The teacher collaborates with colleagues about student learning and instructional practices by seeking mentorship for areas of need or interest, and/or by mentoring other teachers through the sharing of ideas and strategies.</w:t>
      </w:r>
    </w:p>
    <w:p w:rsidR="00571B9D" w:rsidRPr="00106828" w:rsidRDefault="00571B9D" w:rsidP="00571B9D">
      <w:pPr>
        <w:pStyle w:val="ListParagraph"/>
        <w:numPr>
          <w:ilvl w:val="0"/>
          <w:numId w:val="4"/>
        </w:numPr>
        <w:autoSpaceDE w:val="0"/>
        <w:autoSpaceDN w:val="0"/>
        <w:adjustRightInd w:val="0"/>
        <w:spacing w:after="200" w:line="276" w:lineRule="auto"/>
        <w:rPr>
          <w:rFonts w:cs="HelveticaNeue"/>
        </w:rPr>
      </w:pPr>
      <w:r w:rsidRPr="00106828">
        <w:rPr>
          <w:rFonts w:cs="HelveticaNeue"/>
        </w:rPr>
        <w:t>Teacher engages in databased reflection with team and adjusts practice accordingly</w:t>
      </w:r>
    </w:p>
    <w:p w:rsidR="007C0EC4" w:rsidRPr="007C0EC4" w:rsidRDefault="00142DB8" w:rsidP="007C0EC4">
      <w:pPr>
        <w:rPr>
          <w:b/>
          <w:sz w:val="24"/>
          <w:szCs w:val="24"/>
          <w:u w:val="single"/>
        </w:rPr>
      </w:pPr>
      <w:r>
        <w:br w:type="textWrapping" w:clear="all"/>
      </w:r>
      <w:r w:rsidR="007C0EC4" w:rsidRPr="007C0EC4">
        <w:rPr>
          <w:b/>
          <w:sz w:val="24"/>
          <w:szCs w:val="24"/>
          <w:u w:val="single"/>
        </w:rPr>
        <w:t>How to Plan and Deliver Daily Lessons:</w:t>
      </w:r>
    </w:p>
    <w:p w:rsidR="002A4E57" w:rsidRDefault="002A4E57" w:rsidP="002A4E57">
      <w:pPr>
        <w:rPr>
          <w:rFonts w:ascii="Source Sans Pro" w:eastAsia="Times New Roman" w:hAnsi="Source Sans Pro" w:cs="Times New Roman"/>
          <w:color w:val="28292A"/>
          <w:sz w:val="23"/>
          <w:szCs w:val="23"/>
        </w:rPr>
      </w:pPr>
      <w:r>
        <w:rPr>
          <w:b/>
          <w:sz w:val="24"/>
          <w:szCs w:val="24"/>
        </w:rPr>
        <w:t xml:space="preserve">Domain I – Instruction and Assessment - </w:t>
      </w:r>
      <w:r w:rsidRPr="00C73D62">
        <w:rPr>
          <w:rFonts w:ascii="Source Sans Pro" w:eastAsia="Times New Roman" w:hAnsi="Source Sans Pro" w:cs="Times New Roman"/>
          <w:color w:val="28292A"/>
          <w:sz w:val="23"/>
          <w:szCs w:val="23"/>
        </w:rPr>
        <w:t>Communication</w:t>
      </w:r>
      <w:r>
        <w:rPr>
          <w:rFonts w:ascii="Source Sans Pro" w:eastAsia="Times New Roman" w:hAnsi="Source Sans Pro" w:cs="Times New Roman"/>
          <w:color w:val="28292A"/>
          <w:sz w:val="23"/>
          <w:szCs w:val="23"/>
        </w:rPr>
        <w:t xml:space="preserve">, </w:t>
      </w:r>
      <w:r w:rsidRPr="00C73D62">
        <w:rPr>
          <w:rFonts w:ascii="Source Sans Pro" w:eastAsia="Times New Roman" w:hAnsi="Source Sans Pro" w:cs="Times New Roman"/>
          <w:color w:val="28292A"/>
          <w:sz w:val="23"/>
          <w:szCs w:val="23"/>
        </w:rPr>
        <w:t>Instructional Strategies</w:t>
      </w:r>
      <w:r>
        <w:rPr>
          <w:rFonts w:ascii="Source Sans Pro" w:eastAsia="Times New Roman" w:hAnsi="Source Sans Pro" w:cs="Times New Roman"/>
          <w:color w:val="28292A"/>
          <w:sz w:val="23"/>
          <w:szCs w:val="23"/>
        </w:rPr>
        <w:t xml:space="preserve">, </w:t>
      </w:r>
      <w:r w:rsidRPr="00C73D62">
        <w:rPr>
          <w:rFonts w:ascii="Source Sans Pro" w:eastAsia="Times New Roman" w:hAnsi="Source Sans Pro" w:cs="Times New Roman"/>
          <w:color w:val="28292A"/>
          <w:sz w:val="23"/>
          <w:szCs w:val="23"/>
        </w:rPr>
        <w:t>Engagement Strategies</w:t>
      </w:r>
      <w:r>
        <w:rPr>
          <w:rFonts w:ascii="Source Sans Pro" w:eastAsia="Times New Roman" w:hAnsi="Source Sans Pro" w:cs="Times New Roman"/>
          <w:color w:val="28292A"/>
          <w:sz w:val="23"/>
          <w:szCs w:val="23"/>
        </w:rPr>
        <w:t xml:space="preserve">, </w:t>
      </w:r>
      <w:r w:rsidRPr="00C73D62">
        <w:rPr>
          <w:rFonts w:ascii="Source Sans Pro" w:eastAsia="Times New Roman" w:hAnsi="Source Sans Pro" w:cs="Times New Roman"/>
          <w:color w:val="28292A"/>
          <w:sz w:val="23"/>
          <w:szCs w:val="23"/>
        </w:rPr>
        <w:t>Meaningful Learning</w:t>
      </w:r>
      <w:r>
        <w:rPr>
          <w:rFonts w:ascii="Source Sans Pro" w:eastAsia="Times New Roman" w:hAnsi="Source Sans Pro" w:cs="Times New Roman"/>
          <w:color w:val="28292A"/>
          <w:sz w:val="23"/>
          <w:szCs w:val="23"/>
        </w:rPr>
        <w:t xml:space="preserve">, </w:t>
      </w:r>
      <w:r w:rsidRPr="00C73D62">
        <w:rPr>
          <w:rFonts w:ascii="Source Sans Pro" w:eastAsia="Times New Roman" w:hAnsi="Source Sans Pro" w:cs="Times New Roman"/>
          <w:color w:val="28292A"/>
          <w:sz w:val="23"/>
          <w:szCs w:val="23"/>
        </w:rPr>
        <w:t>Individual Accommodations</w:t>
      </w:r>
      <w:r>
        <w:rPr>
          <w:rFonts w:ascii="Source Sans Pro" w:eastAsia="Times New Roman" w:hAnsi="Source Sans Pro" w:cs="Times New Roman"/>
          <w:color w:val="28292A"/>
          <w:sz w:val="23"/>
          <w:szCs w:val="23"/>
        </w:rPr>
        <w:t xml:space="preserve">, </w:t>
      </w:r>
      <w:r w:rsidRPr="00C73D62">
        <w:rPr>
          <w:rFonts w:ascii="Source Sans Pro" w:eastAsia="Times New Roman" w:hAnsi="Source Sans Pro" w:cs="Times New Roman"/>
          <w:color w:val="28292A"/>
          <w:sz w:val="23"/>
          <w:szCs w:val="23"/>
        </w:rPr>
        <w:t>Assessment Use</w:t>
      </w:r>
      <w:r>
        <w:rPr>
          <w:rFonts w:ascii="Source Sans Pro" w:eastAsia="Times New Roman" w:hAnsi="Source Sans Pro" w:cs="Times New Roman"/>
          <w:color w:val="28292A"/>
          <w:sz w:val="23"/>
          <w:szCs w:val="23"/>
        </w:rPr>
        <w:t xml:space="preserve">, </w:t>
      </w:r>
      <w:r w:rsidRPr="00C73D62">
        <w:rPr>
          <w:rFonts w:ascii="Source Sans Pro" w:eastAsia="Times New Roman" w:hAnsi="Source Sans Pro" w:cs="Times New Roman"/>
          <w:color w:val="28292A"/>
          <w:sz w:val="23"/>
          <w:szCs w:val="23"/>
        </w:rPr>
        <w:t>Long-Term Learning</w:t>
      </w:r>
    </w:p>
    <w:p w:rsidR="006E7AFB" w:rsidRDefault="000F1A05" w:rsidP="006E7AFB">
      <w:r>
        <w:t>Skills needed to be proficient in Domain I:</w:t>
      </w:r>
    </w:p>
    <w:p w:rsidR="000F1A05" w:rsidRPr="00B432A9" w:rsidRDefault="000F1A05" w:rsidP="000F1A05">
      <w:pPr>
        <w:pStyle w:val="ListParagraph"/>
        <w:numPr>
          <w:ilvl w:val="1"/>
          <w:numId w:val="13"/>
        </w:numPr>
        <w:rPr>
          <w:rFonts w:ascii="Source Sans Pro" w:eastAsia="Times New Roman" w:hAnsi="Source Sans Pro" w:cs="Times New Roman"/>
          <w:b/>
          <w:color w:val="28292A"/>
          <w:sz w:val="23"/>
          <w:szCs w:val="23"/>
        </w:rPr>
      </w:pPr>
      <w:r w:rsidRPr="00B432A9">
        <w:rPr>
          <w:rFonts w:ascii="Source Sans Pro" w:eastAsia="Times New Roman" w:hAnsi="Source Sans Pro" w:cs="Times New Roman"/>
          <w:b/>
          <w:color w:val="28292A"/>
          <w:sz w:val="23"/>
          <w:szCs w:val="23"/>
        </w:rPr>
        <w:t>Delivers engaging and challenging lessons</w:t>
      </w:r>
    </w:p>
    <w:p w:rsidR="000F1A05" w:rsidRPr="00B432A9" w:rsidRDefault="000F1A05" w:rsidP="000F1A05">
      <w:pPr>
        <w:pStyle w:val="ListParagraph"/>
        <w:numPr>
          <w:ilvl w:val="1"/>
          <w:numId w:val="13"/>
        </w:numPr>
        <w:rPr>
          <w:rFonts w:ascii="Source Sans Pro" w:eastAsia="Times New Roman" w:hAnsi="Source Sans Pro" w:cs="Times New Roman"/>
          <w:b/>
          <w:color w:val="28292A"/>
          <w:sz w:val="23"/>
          <w:szCs w:val="23"/>
        </w:rPr>
      </w:pPr>
      <w:r w:rsidRPr="00B432A9">
        <w:rPr>
          <w:rFonts w:ascii="Source Sans Pro" w:eastAsia="Times New Roman" w:hAnsi="Source Sans Pro" w:cs="Times New Roman"/>
          <w:b/>
          <w:color w:val="28292A"/>
          <w:sz w:val="23"/>
          <w:szCs w:val="23"/>
        </w:rPr>
        <w:lastRenderedPageBreak/>
        <w:t>Deepens and enrich students’ understanding through content area literacy strategies, verbalization of thought, and application of the subject matter</w:t>
      </w:r>
    </w:p>
    <w:p w:rsidR="000F1A05" w:rsidRPr="00B432A9" w:rsidRDefault="000F1A05" w:rsidP="000F1A05">
      <w:pPr>
        <w:pStyle w:val="ListParagraph"/>
        <w:numPr>
          <w:ilvl w:val="1"/>
          <w:numId w:val="13"/>
        </w:numPr>
        <w:rPr>
          <w:rFonts w:ascii="Source Sans Pro" w:eastAsia="Times New Roman" w:hAnsi="Source Sans Pro" w:cs="Times New Roman"/>
          <w:b/>
          <w:color w:val="28292A"/>
          <w:sz w:val="23"/>
          <w:szCs w:val="23"/>
        </w:rPr>
      </w:pPr>
      <w:r w:rsidRPr="00B432A9">
        <w:rPr>
          <w:rFonts w:ascii="Source Sans Pro" w:eastAsia="Times New Roman" w:hAnsi="Source Sans Pro" w:cs="Times New Roman"/>
          <w:b/>
          <w:color w:val="28292A"/>
          <w:sz w:val="23"/>
          <w:szCs w:val="23"/>
        </w:rPr>
        <w:t>Identify gaps in student’s subject matter knowledge</w:t>
      </w:r>
    </w:p>
    <w:p w:rsidR="000F1A05" w:rsidRPr="00B432A9" w:rsidRDefault="000F1A05" w:rsidP="000F1A05">
      <w:pPr>
        <w:pStyle w:val="ListParagraph"/>
        <w:numPr>
          <w:ilvl w:val="1"/>
          <w:numId w:val="13"/>
        </w:numPr>
        <w:rPr>
          <w:rFonts w:ascii="Source Sans Pro" w:eastAsia="Times New Roman" w:hAnsi="Source Sans Pro" w:cs="Times New Roman"/>
          <w:b/>
          <w:color w:val="28292A"/>
          <w:sz w:val="23"/>
          <w:szCs w:val="23"/>
        </w:rPr>
      </w:pPr>
      <w:r w:rsidRPr="00B432A9">
        <w:rPr>
          <w:rFonts w:ascii="Source Sans Pro" w:eastAsia="Times New Roman" w:hAnsi="Source Sans Pro" w:cs="Times New Roman"/>
          <w:b/>
          <w:color w:val="28292A"/>
          <w:sz w:val="23"/>
          <w:szCs w:val="23"/>
        </w:rPr>
        <w:t>Modify instruction to response to preconceptions or misconceptions</w:t>
      </w:r>
    </w:p>
    <w:p w:rsidR="000F1A05" w:rsidRPr="00B432A9" w:rsidRDefault="000F1A05" w:rsidP="000F1A05">
      <w:pPr>
        <w:pStyle w:val="ListParagraph"/>
        <w:numPr>
          <w:ilvl w:val="1"/>
          <w:numId w:val="13"/>
        </w:numPr>
        <w:rPr>
          <w:rFonts w:ascii="Source Sans Pro" w:eastAsia="Times New Roman" w:hAnsi="Source Sans Pro" w:cs="Times New Roman"/>
          <w:b/>
          <w:color w:val="28292A"/>
          <w:sz w:val="23"/>
          <w:szCs w:val="23"/>
        </w:rPr>
      </w:pPr>
      <w:r w:rsidRPr="00B432A9">
        <w:rPr>
          <w:rFonts w:ascii="Source Sans Pro" w:eastAsia="Times New Roman" w:hAnsi="Source Sans Pro" w:cs="Times New Roman"/>
          <w:b/>
          <w:color w:val="28292A"/>
          <w:sz w:val="23"/>
          <w:szCs w:val="23"/>
        </w:rPr>
        <w:t>Relate and integrate the subject matter with other disciplines and life experiences</w:t>
      </w:r>
    </w:p>
    <w:p w:rsidR="000F1A05" w:rsidRPr="00B432A9" w:rsidRDefault="000F1A05" w:rsidP="000F1A05">
      <w:pPr>
        <w:pStyle w:val="ListParagraph"/>
        <w:numPr>
          <w:ilvl w:val="1"/>
          <w:numId w:val="13"/>
        </w:numPr>
        <w:rPr>
          <w:rFonts w:ascii="Source Sans Pro" w:eastAsia="Times New Roman" w:hAnsi="Source Sans Pro" w:cs="Times New Roman"/>
          <w:b/>
          <w:color w:val="28292A"/>
          <w:sz w:val="23"/>
          <w:szCs w:val="23"/>
        </w:rPr>
      </w:pPr>
      <w:r w:rsidRPr="00B432A9">
        <w:rPr>
          <w:rFonts w:ascii="Source Sans Pro" w:eastAsia="Times New Roman" w:hAnsi="Source Sans Pro" w:cs="Times New Roman"/>
          <w:b/>
          <w:color w:val="28292A"/>
          <w:sz w:val="23"/>
          <w:szCs w:val="23"/>
        </w:rPr>
        <w:t>Employ higher order questioning techniques</w:t>
      </w:r>
    </w:p>
    <w:p w:rsidR="000F1A05" w:rsidRPr="00B432A9" w:rsidRDefault="000F1A05" w:rsidP="000F1A05">
      <w:pPr>
        <w:pStyle w:val="ListParagraph"/>
        <w:numPr>
          <w:ilvl w:val="1"/>
          <w:numId w:val="13"/>
        </w:numPr>
        <w:rPr>
          <w:rFonts w:ascii="Source Sans Pro" w:eastAsia="Times New Roman" w:hAnsi="Source Sans Pro" w:cs="Times New Roman"/>
          <w:b/>
          <w:color w:val="28292A"/>
          <w:sz w:val="23"/>
          <w:szCs w:val="23"/>
        </w:rPr>
      </w:pPr>
      <w:r w:rsidRPr="00B432A9">
        <w:rPr>
          <w:rFonts w:ascii="Source Sans Pro" w:eastAsia="Times New Roman" w:hAnsi="Source Sans Pro" w:cs="Times New Roman"/>
          <w:b/>
          <w:color w:val="28292A"/>
          <w:sz w:val="23"/>
          <w:szCs w:val="23"/>
        </w:rPr>
        <w:t>Apply varied instructional strategies and resources, including appropriate technology to provide comprehensible instruction and to teach for student understanding</w:t>
      </w:r>
    </w:p>
    <w:p w:rsidR="000F1A05" w:rsidRDefault="000F1A05" w:rsidP="000F1A05">
      <w:pPr>
        <w:pStyle w:val="ListParagraph"/>
        <w:numPr>
          <w:ilvl w:val="1"/>
          <w:numId w:val="13"/>
        </w:numPr>
        <w:rPr>
          <w:rFonts w:ascii="Source Sans Pro" w:eastAsia="Times New Roman" w:hAnsi="Source Sans Pro" w:cs="Times New Roman"/>
          <w:b/>
          <w:color w:val="28292A"/>
          <w:sz w:val="23"/>
          <w:szCs w:val="23"/>
        </w:rPr>
      </w:pPr>
      <w:r w:rsidRPr="00B432A9">
        <w:rPr>
          <w:rFonts w:ascii="Source Sans Pro" w:eastAsia="Times New Roman" w:hAnsi="Source Sans Pro" w:cs="Times New Roman"/>
          <w:b/>
          <w:color w:val="28292A"/>
          <w:sz w:val="23"/>
          <w:szCs w:val="23"/>
        </w:rPr>
        <w:t>Differentiate instruction based on an assessment of student learning needs and recognition of individual. Differences in students.</w:t>
      </w:r>
    </w:p>
    <w:p w:rsidR="002A4E57" w:rsidRPr="002A4E57" w:rsidRDefault="002A4E57" w:rsidP="002A4E57">
      <w:pPr>
        <w:tabs>
          <w:tab w:val="left" w:pos="5760"/>
        </w:tabs>
        <w:spacing w:line="360" w:lineRule="auto"/>
        <w:rPr>
          <w:rFonts w:ascii="Times New Roman" w:hAnsi="Times New Roman" w:cs="Times New Roman"/>
          <w:b/>
          <w:color w:val="5B9BD5" w:themeColor="accent1"/>
          <w:sz w:val="28"/>
          <w:szCs w:val="28"/>
        </w:rPr>
      </w:pPr>
      <w:r w:rsidRPr="002A4E57">
        <w:rPr>
          <w:rFonts w:ascii="Times New Roman" w:hAnsi="Times New Roman" w:cs="Times New Roman"/>
          <w:b/>
          <w:color w:val="5B9BD5" w:themeColor="accent1"/>
          <w:sz w:val="28"/>
          <w:szCs w:val="28"/>
        </w:rPr>
        <w:t>Why Is Lesson Planning Important?</w:t>
      </w:r>
    </w:p>
    <w:p w:rsidR="002A4E57" w:rsidRDefault="002A4E57" w:rsidP="002A4E57">
      <w:pPr>
        <w:pStyle w:val="ListParagraph"/>
        <w:tabs>
          <w:tab w:val="left" w:pos="5760"/>
        </w:tabs>
        <w:spacing w:line="360" w:lineRule="auto"/>
        <w:rPr>
          <w:rFonts w:ascii="Times New Roman" w:hAnsi="Times New Roman" w:cs="Times New Roman"/>
        </w:rPr>
      </w:pPr>
      <w:r w:rsidRPr="002A4E57">
        <w:rPr>
          <w:rFonts w:ascii="Times New Roman" w:hAnsi="Times New Roman" w:cs="Times New Roman"/>
        </w:rPr>
        <w:t>Many educators believe that lesson planning is a critical element of effective instruction. As an old adage says, “Failing to plan is planning to fail.”  Lesson planning is also an opportunity to think about the kinds of teaching that result in student learning.</w:t>
      </w:r>
      <w:r>
        <w:rPr>
          <w:rFonts w:ascii="Times New Roman" w:hAnsi="Times New Roman" w:cs="Times New Roman"/>
        </w:rPr>
        <w:t xml:space="preserve">  </w:t>
      </w:r>
      <w:r w:rsidRPr="002A4E57">
        <w:rPr>
          <w:rFonts w:ascii="Times New Roman" w:hAnsi="Times New Roman" w:cs="Times New Roman"/>
        </w:rPr>
        <w:t>Lesson planning helps ensure that classroom instruction aligns with curriculum goals and objectives and therefore enables students to demonstrate their successful learning on unit or curricular assessments. Lessons not only shape how and what students learn, they also impact student attitudes toward language learning. In the long run, it is the lesson—not the curriculum or the unit plan—that students actually experience. It is through the lessons they teach each day that te</w:t>
      </w:r>
      <w:r>
        <w:rPr>
          <w:rFonts w:ascii="Times New Roman" w:hAnsi="Times New Roman" w:cs="Times New Roman"/>
        </w:rPr>
        <w:t>achers communicate what</w:t>
      </w:r>
      <w:r w:rsidRPr="002A4E57">
        <w:rPr>
          <w:rFonts w:ascii="Times New Roman" w:hAnsi="Times New Roman" w:cs="Times New Roman"/>
        </w:rPr>
        <w:t xml:space="preserve"> learning is all about and what </w:t>
      </w:r>
      <w:r>
        <w:rPr>
          <w:rFonts w:ascii="Times New Roman" w:hAnsi="Times New Roman" w:cs="Times New Roman"/>
        </w:rPr>
        <w:t>they believe matters in</w:t>
      </w:r>
      <w:r w:rsidRPr="002A4E57">
        <w:rPr>
          <w:rFonts w:ascii="Times New Roman" w:hAnsi="Times New Roman" w:cs="Times New Roman"/>
        </w:rPr>
        <w:t xml:space="preserve"> learning. As they experience the lesson, students may decide whether they will or will not invest their time and energy to learn the material.</w:t>
      </w:r>
    </w:p>
    <w:p w:rsidR="002A4E57" w:rsidRDefault="002A4E57" w:rsidP="002A4E57">
      <w:pPr>
        <w:pStyle w:val="ListParagraph"/>
        <w:tabs>
          <w:tab w:val="left" w:pos="5760"/>
        </w:tabs>
        <w:spacing w:line="360" w:lineRule="auto"/>
        <w:rPr>
          <w:rFonts w:ascii="Times New Roman" w:hAnsi="Times New Roman" w:cs="Times New Roman"/>
        </w:rPr>
      </w:pPr>
    </w:p>
    <w:p w:rsidR="002A4E57" w:rsidRPr="00CE0D6B" w:rsidRDefault="002A4E57" w:rsidP="002A4E57">
      <w:pPr>
        <w:spacing w:line="360" w:lineRule="auto"/>
        <w:contextualSpacing/>
        <w:rPr>
          <w:rFonts w:ascii="Times New Roman" w:eastAsia="Cambria" w:hAnsi="Times New Roman" w:cs="Times New Roman"/>
        </w:rPr>
      </w:pPr>
      <w:r>
        <w:rPr>
          <w:rFonts w:ascii="Times New Roman" w:eastAsia="Cambria" w:hAnsi="Times New Roman" w:cs="Times New Roman"/>
        </w:rPr>
        <w:t>T</w:t>
      </w:r>
      <w:r w:rsidRPr="00CE0D6B">
        <w:rPr>
          <w:rFonts w:ascii="Times New Roman" w:eastAsia="Cambria" w:hAnsi="Times New Roman" w:cs="Times New Roman"/>
        </w:rPr>
        <w:t xml:space="preserve">he teacher must first think about two things: (1) what will students </w:t>
      </w:r>
      <w:r>
        <w:rPr>
          <w:rFonts w:ascii="Times New Roman" w:eastAsia="Cambria" w:hAnsi="Times New Roman" w:cs="Times New Roman"/>
        </w:rPr>
        <w:t>be able to do at the end of the</w:t>
      </w:r>
      <w:r w:rsidRPr="00CE0D6B">
        <w:rPr>
          <w:rFonts w:ascii="Times New Roman" w:eastAsia="Cambria" w:hAnsi="Times New Roman" w:cs="Times New Roman"/>
        </w:rPr>
        <w:t xml:space="preserve"> lesson</w:t>
      </w:r>
      <w:r>
        <w:rPr>
          <w:rFonts w:ascii="Times New Roman" w:eastAsia="Cambria" w:hAnsi="Times New Roman" w:cs="Times New Roman"/>
        </w:rPr>
        <w:t xml:space="preserve"> and more importantly at the end of each learning episode within the lesson</w:t>
      </w:r>
      <w:r w:rsidRPr="00CE0D6B">
        <w:rPr>
          <w:rFonts w:ascii="Times New Roman" w:eastAsia="Cambria" w:hAnsi="Times New Roman" w:cs="Times New Roman"/>
        </w:rPr>
        <w:t xml:space="preserve">, and (2) what must they know in order to do that? Since lessons occur within a unit context, everything the teacher includes in </w:t>
      </w:r>
      <w:r w:rsidRPr="00CE0D6B">
        <w:rPr>
          <w:rFonts w:ascii="Times New Roman" w:eastAsia="Cambria" w:hAnsi="Times New Roman" w:cs="Times New Roman"/>
        </w:rPr>
        <w:lastRenderedPageBreak/>
        <w:t>the lesson plan is housed under the umbrella of the unit’s theme, learning targets, and knowledge base. This means that the learning targets for a particular lesson can come directly from the unit plan or may need to be “unpacked” to include a number of subtargets that are in service to a bigger, more inclusive target. However the teacher arrives at the focus of the lesson, the target(s) should be attainable within the scope of the lesson’s available time, and they should be stated in student-friendly language. Learning targets that speak to the needs and interests of students are more likely to capture their energy and commitment.</w:t>
      </w:r>
    </w:p>
    <w:p w:rsidR="000F1A05" w:rsidRPr="000F1A05" w:rsidRDefault="000F1A05" w:rsidP="006E7AFB">
      <w:pPr>
        <w:rPr>
          <w:b/>
          <w:sz w:val="32"/>
          <w:szCs w:val="32"/>
          <w:u w:val="single"/>
        </w:rPr>
      </w:pPr>
      <w:r w:rsidRPr="000F1A05">
        <w:rPr>
          <w:b/>
          <w:sz w:val="32"/>
          <w:szCs w:val="32"/>
          <w:u w:val="single"/>
        </w:rPr>
        <w:t>Things to think about before planning the lesson:</w:t>
      </w:r>
    </w:p>
    <w:p w:rsidR="00520C4F" w:rsidRPr="00CE0D6B" w:rsidRDefault="000A0FED" w:rsidP="00520C4F">
      <w:pPr>
        <w:numPr>
          <w:ilvl w:val="0"/>
          <w:numId w:val="5"/>
        </w:numPr>
        <w:spacing w:after="0" w:line="360" w:lineRule="auto"/>
        <w:contextualSpacing/>
        <w:rPr>
          <w:rFonts w:ascii="Times New Roman" w:eastAsia="Cambria" w:hAnsi="Times New Roman" w:cs="Times New Roman"/>
        </w:rPr>
      </w:pPr>
      <w:r>
        <w:rPr>
          <w:rFonts w:ascii="Times New Roman" w:eastAsia="Cambria" w:hAnsi="Times New Roman" w:cs="Times New Roman"/>
        </w:rPr>
        <w:t xml:space="preserve"> </w:t>
      </w:r>
      <w:r w:rsidR="00520C4F" w:rsidRPr="00CE0D6B">
        <w:rPr>
          <w:rFonts w:ascii="Times New Roman" w:eastAsia="Cambria" w:hAnsi="Times New Roman" w:cs="Times New Roman"/>
        </w:rPr>
        <w:t>Give students a reason for needing to or wanting to pay attention and be on-task</w:t>
      </w:r>
    </w:p>
    <w:p w:rsidR="00520C4F" w:rsidRPr="00CE0D6B" w:rsidRDefault="00520C4F" w:rsidP="00520C4F">
      <w:pPr>
        <w:numPr>
          <w:ilvl w:val="0"/>
          <w:numId w:val="5"/>
        </w:numPr>
        <w:spacing w:after="0" w:line="360" w:lineRule="auto"/>
        <w:contextualSpacing/>
        <w:rPr>
          <w:rFonts w:ascii="Times New Roman" w:eastAsia="Cambria" w:hAnsi="Times New Roman" w:cs="Times New Roman"/>
        </w:rPr>
      </w:pPr>
      <w:r w:rsidRPr="00CE0D6B">
        <w:rPr>
          <w:rFonts w:ascii="Times New Roman" w:eastAsia="Cambria" w:hAnsi="Times New Roman" w:cs="Times New Roman"/>
        </w:rPr>
        <w:t>Provide students with an authentic (real world) purpose for using language</w:t>
      </w:r>
    </w:p>
    <w:p w:rsidR="00520C4F" w:rsidRPr="00CE0D6B" w:rsidRDefault="00520C4F" w:rsidP="00520C4F">
      <w:pPr>
        <w:numPr>
          <w:ilvl w:val="0"/>
          <w:numId w:val="5"/>
        </w:numPr>
        <w:spacing w:after="0" w:line="360" w:lineRule="auto"/>
        <w:contextualSpacing/>
        <w:rPr>
          <w:rFonts w:ascii="Times New Roman" w:eastAsia="Cambria" w:hAnsi="Times New Roman" w:cs="Times New Roman"/>
        </w:rPr>
      </w:pPr>
      <w:r w:rsidRPr="00CE0D6B">
        <w:rPr>
          <w:rFonts w:ascii="Times New Roman" w:eastAsia="Cambria" w:hAnsi="Times New Roman" w:cs="Times New Roman"/>
        </w:rPr>
        <w:t>Make the learner—not the teacher—the active participant</w:t>
      </w:r>
    </w:p>
    <w:p w:rsidR="00520C4F" w:rsidRPr="00CE0D6B" w:rsidRDefault="00520C4F" w:rsidP="00520C4F">
      <w:pPr>
        <w:numPr>
          <w:ilvl w:val="0"/>
          <w:numId w:val="5"/>
        </w:numPr>
        <w:spacing w:after="0" w:line="360" w:lineRule="auto"/>
        <w:contextualSpacing/>
        <w:rPr>
          <w:rFonts w:ascii="Times New Roman" w:eastAsia="Cambria" w:hAnsi="Times New Roman" w:cs="Times New Roman"/>
        </w:rPr>
      </w:pPr>
      <w:r w:rsidRPr="00CE0D6B">
        <w:rPr>
          <w:rFonts w:ascii="Times New Roman" w:eastAsia="Cambria" w:hAnsi="Times New Roman" w:cs="Times New Roman"/>
        </w:rPr>
        <w:t xml:space="preserve">Engage </w:t>
      </w:r>
      <w:r w:rsidRPr="00CE0D6B">
        <w:rPr>
          <w:rFonts w:ascii="Times New Roman" w:eastAsia="Cambria" w:hAnsi="Times New Roman" w:cs="Times New Roman"/>
          <w:i/>
        </w:rPr>
        <w:t>all</w:t>
      </w:r>
      <w:r w:rsidRPr="00CE0D6B">
        <w:rPr>
          <w:rFonts w:ascii="Times New Roman" w:eastAsia="Cambria" w:hAnsi="Times New Roman" w:cs="Times New Roman"/>
        </w:rPr>
        <w:t xml:space="preserve"> students as opposed to just one or two at a time</w:t>
      </w:r>
    </w:p>
    <w:p w:rsidR="00520C4F" w:rsidRPr="00CE0D6B" w:rsidRDefault="00520C4F" w:rsidP="00520C4F">
      <w:pPr>
        <w:numPr>
          <w:ilvl w:val="0"/>
          <w:numId w:val="5"/>
        </w:numPr>
        <w:spacing w:after="0" w:line="360" w:lineRule="auto"/>
        <w:contextualSpacing/>
        <w:rPr>
          <w:rFonts w:ascii="Times New Roman" w:eastAsia="Cambria" w:hAnsi="Times New Roman" w:cs="Times New Roman"/>
        </w:rPr>
      </w:pPr>
      <w:r w:rsidRPr="00CE0D6B">
        <w:rPr>
          <w:rFonts w:ascii="Times New Roman" w:eastAsia="Cambria" w:hAnsi="Times New Roman" w:cs="Times New Roman"/>
        </w:rPr>
        <w:t>Provide sufficient opportunities for input before expecting output</w:t>
      </w:r>
    </w:p>
    <w:p w:rsidR="00520C4F" w:rsidRPr="00CE0D6B" w:rsidRDefault="00520C4F" w:rsidP="00520C4F">
      <w:pPr>
        <w:numPr>
          <w:ilvl w:val="0"/>
          <w:numId w:val="5"/>
        </w:numPr>
        <w:spacing w:after="0" w:line="360" w:lineRule="auto"/>
        <w:contextualSpacing/>
        <w:rPr>
          <w:rFonts w:ascii="Times New Roman" w:eastAsia="Cambria" w:hAnsi="Times New Roman" w:cs="Times New Roman"/>
        </w:rPr>
      </w:pPr>
      <w:r w:rsidRPr="00CE0D6B">
        <w:rPr>
          <w:rFonts w:ascii="Times New Roman" w:eastAsia="Cambria" w:hAnsi="Times New Roman" w:cs="Times New Roman"/>
        </w:rPr>
        <w:t>Provide multiple, varied opportunities for students to hear new words and expressions in highly visualized contexts that make meaning transparent</w:t>
      </w:r>
    </w:p>
    <w:p w:rsidR="00520C4F" w:rsidRPr="00CE0D6B" w:rsidRDefault="00520C4F" w:rsidP="00520C4F">
      <w:pPr>
        <w:numPr>
          <w:ilvl w:val="0"/>
          <w:numId w:val="5"/>
        </w:numPr>
        <w:spacing w:after="0" w:line="360" w:lineRule="auto"/>
        <w:contextualSpacing/>
        <w:rPr>
          <w:rFonts w:ascii="Times New Roman" w:eastAsia="Cambria" w:hAnsi="Times New Roman" w:cs="Times New Roman"/>
        </w:rPr>
      </w:pPr>
      <w:r w:rsidRPr="00CE0D6B">
        <w:rPr>
          <w:rFonts w:ascii="Times New Roman" w:eastAsia="Cambria" w:hAnsi="Times New Roman" w:cs="Times New Roman"/>
        </w:rPr>
        <w:t>Represent the best use of instructional time</w:t>
      </w:r>
    </w:p>
    <w:p w:rsidR="00520C4F" w:rsidRPr="00CE0D6B" w:rsidRDefault="00520C4F" w:rsidP="00520C4F">
      <w:pPr>
        <w:numPr>
          <w:ilvl w:val="0"/>
          <w:numId w:val="5"/>
        </w:numPr>
        <w:spacing w:after="0" w:line="360" w:lineRule="auto"/>
        <w:contextualSpacing/>
        <w:rPr>
          <w:rFonts w:ascii="Times New Roman" w:eastAsia="Cambria" w:hAnsi="Times New Roman" w:cs="Times New Roman"/>
        </w:rPr>
      </w:pPr>
      <w:r w:rsidRPr="00CE0D6B">
        <w:rPr>
          <w:rFonts w:ascii="Times New Roman" w:eastAsia="Cambria" w:hAnsi="Times New Roman" w:cs="Times New Roman"/>
        </w:rPr>
        <w:t>Take an appropriate amount of time considering the age of the learner</w:t>
      </w:r>
    </w:p>
    <w:p w:rsidR="00520C4F" w:rsidRPr="00CE0D6B" w:rsidRDefault="00520C4F" w:rsidP="00520C4F">
      <w:pPr>
        <w:numPr>
          <w:ilvl w:val="0"/>
          <w:numId w:val="5"/>
        </w:numPr>
        <w:spacing w:after="0" w:line="360" w:lineRule="auto"/>
        <w:contextualSpacing/>
        <w:rPr>
          <w:rFonts w:ascii="Times New Roman" w:eastAsia="Cambria" w:hAnsi="Times New Roman" w:cs="Times New Roman"/>
        </w:rPr>
      </w:pPr>
      <w:r w:rsidRPr="00CE0D6B">
        <w:rPr>
          <w:rFonts w:ascii="Times New Roman" w:eastAsia="Cambria" w:hAnsi="Times New Roman" w:cs="Times New Roman"/>
        </w:rPr>
        <w:t>Include enough variety to enable a lively pace for the lesson</w:t>
      </w:r>
    </w:p>
    <w:p w:rsidR="00520C4F" w:rsidRDefault="00520C4F" w:rsidP="00520C4F">
      <w:pPr>
        <w:numPr>
          <w:ilvl w:val="0"/>
          <w:numId w:val="5"/>
        </w:numPr>
        <w:spacing w:after="0" w:line="360" w:lineRule="auto"/>
        <w:contextualSpacing/>
        <w:rPr>
          <w:rFonts w:ascii="Times New Roman" w:eastAsia="Cambria" w:hAnsi="Times New Roman" w:cs="Times New Roman"/>
        </w:rPr>
      </w:pPr>
      <w:r w:rsidRPr="00CE0D6B">
        <w:rPr>
          <w:rFonts w:ascii="Times New Roman" w:eastAsia="Cambria" w:hAnsi="Times New Roman" w:cs="Times New Roman"/>
        </w:rPr>
        <w:t>Vary in the level of intensity and physical movement from one to the next</w:t>
      </w:r>
    </w:p>
    <w:p w:rsidR="00E71CC1" w:rsidRDefault="00E71CC1" w:rsidP="00E71CC1">
      <w:pPr>
        <w:spacing w:after="0" w:line="360" w:lineRule="auto"/>
        <w:contextualSpacing/>
        <w:rPr>
          <w:rFonts w:ascii="Times New Roman" w:eastAsia="Cambria" w:hAnsi="Times New Roman" w:cs="Times New Roman"/>
        </w:rPr>
      </w:pPr>
    </w:p>
    <w:p w:rsidR="002A4E57" w:rsidRPr="005F7FD4" w:rsidRDefault="002A4E57" w:rsidP="002A4E57">
      <w:pPr>
        <w:spacing w:after="0"/>
        <w:rPr>
          <w:sz w:val="20"/>
          <w:szCs w:val="20"/>
        </w:rPr>
      </w:pPr>
      <w:r>
        <w:rPr>
          <w:sz w:val="20"/>
          <w:szCs w:val="20"/>
        </w:rPr>
        <w:br w:type="page"/>
      </w:r>
    </w:p>
    <w:tbl>
      <w:tblPr>
        <w:tblW w:w="96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0"/>
      </w:tblGrid>
      <w:tr w:rsidR="002A4E57" w:rsidRPr="000522CA" w:rsidTr="002A4E57">
        <w:tc>
          <w:tcPr>
            <w:tcW w:w="9630" w:type="dxa"/>
            <w:shd w:val="clear" w:color="auto" w:fill="BFBFBF"/>
          </w:tcPr>
          <w:p w:rsidR="00E71CC1" w:rsidRDefault="00E71CC1" w:rsidP="00E71CC1">
            <w:pPr>
              <w:rPr>
                <w:b/>
                <w:sz w:val="32"/>
                <w:szCs w:val="32"/>
              </w:rPr>
            </w:pPr>
            <w:r w:rsidRPr="004C1EAE">
              <w:rPr>
                <w:b/>
                <w:sz w:val="32"/>
                <w:szCs w:val="32"/>
              </w:rPr>
              <w:lastRenderedPageBreak/>
              <w:t>NOTES:</w:t>
            </w:r>
          </w:p>
          <w:p w:rsidR="00E71CC1" w:rsidRPr="005F7FD4" w:rsidRDefault="00E71CC1" w:rsidP="00E71CC1">
            <w:pPr>
              <w:autoSpaceDE w:val="0"/>
              <w:autoSpaceDN w:val="0"/>
              <w:adjustRightInd w:val="0"/>
              <w:spacing w:after="0" w:line="240" w:lineRule="auto"/>
              <w:jc w:val="right"/>
              <w:rPr>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30"/>
            </w:tblGrid>
            <w:tr w:rsidR="00E71CC1" w:rsidRPr="000522CA" w:rsidTr="00DA117A">
              <w:tc>
                <w:tcPr>
                  <w:tcW w:w="8730" w:type="dxa"/>
                  <w:shd w:val="clear" w:color="auto" w:fill="BFBFBF"/>
                </w:tcPr>
                <w:p w:rsidR="00E71CC1" w:rsidRPr="008C1570" w:rsidRDefault="00E71CC1" w:rsidP="00E71CC1">
                  <w:pPr>
                    <w:spacing w:after="0"/>
                    <w:rPr>
                      <w:b/>
                      <w:sz w:val="28"/>
                      <w:szCs w:val="28"/>
                    </w:rPr>
                  </w:pPr>
                  <w:r>
                    <w:rPr>
                      <w:b/>
                      <w:sz w:val="28"/>
                      <w:szCs w:val="28"/>
                    </w:rPr>
                    <w:t>WEBB’S DEPTH OF KNOWLEDGE OVERVIEW</w:t>
                  </w:r>
                </w:p>
              </w:tc>
            </w:tr>
          </w:tbl>
          <w:p w:rsidR="00E71CC1" w:rsidRPr="005F7FD4" w:rsidRDefault="00E71CC1" w:rsidP="00E71CC1">
            <w:pPr>
              <w:spacing w:after="0"/>
              <w:rPr>
                <w:sz w:val="20"/>
                <w:szCs w:val="20"/>
              </w:rPr>
            </w:pPr>
          </w:p>
          <w:p w:rsidR="00E71CC1" w:rsidRPr="008C1570" w:rsidRDefault="00E71CC1" w:rsidP="00E71CC1">
            <w:pPr>
              <w:autoSpaceDE w:val="0"/>
              <w:autoSpaceDN w:val="0"/>
              <w:adjustRightInd w:val="0"/>
              <w:spacing w:after="0" w:line="240" w:lineRule="auto"/>
              <w:ind w:right="180"/>
            </w:pPr>
            <w:r w:rsidRPr="008C1570">
              <w:t xml:space="preserve">Webb (1997) developed a process and criteria for systematically analyzing the alignment between standards and standardized assessments. Since then </w:t>
            </w:r>
            <w:r w:rsidRPr="008C1570">
              <w:rPr>
                <w:iCs/>
              </w:rPr>
              <w:t>the</w:t>
            </w:r>
            <w:r w:rsidRPr="008C1570">
              <w:rPr>
                <w:i/>
                <w:iCs/>
              </w:rPr>
              <w:t xml:space="preserve"> </w:t>
            </w:r>
            <w:r w:rsidRPr="008C1570">
              <w:t xml:space="preserve">process and criteria have demonstrated application to reviewing curricular alignment as well. This body of work offers the Depth of Knowledge (DOK) model employed to analyze the cognitive expectation demanded by standards, curricular activities and assessment tasks (Webb, 1997). The model is based upon the assumption that curricular elements </w:t>
            </w:r>
            <w:r w:rsidRPr="008C1570">
              <w:rPr>
                <w:iCs/>
              </w:rPr>
              <w:t>may</w:t>
            </w:r>
            <w:r w:rsidRPr="008C1570">
              <w:rPr>
                <w:i/>
                <w:iCs/>
              </w:rPr>
              <w:t xml:space="preserve"> </w:t>
            </w:r>
            <w:r w:rsidRPr="008C1570">
              <w:t>all be categorized based upon the cognitive demands required to produce an acceptable response. Each grouping of tasks reflects a different level of cognitive expectation, or depth of knowledge, required to complete the task. It should be noted that the term knowledge, as it is used here, is intended to broadly encompass all forms of knowledge (i.e. procedural. declarative, etc.). The following table reflects an adapted version of the model.</w:t>
            </w:r>
          </w:p>
          <w:p w:rsidR="00E71CC1" w:rsidRPr="008C1570" w:rsidRDefault="00E71CC1" w:rsidP="00E71CC1">
            <w:pPr>
              <w:autoSpaceDE w:val="0"/>
              <w:autoSpaceDN w:val="0"/>
              <w:adjustRightInd w:val="0"/>
              <w:spacing w:after="0" w:line="240" w:lineRule="auto"/>
              <w:ind w:right="180"/>
            </w:pPr>
          </w:p>
          <w:p w:rsidR="00E71CC1" w:rsidRPr="008C1570" w:rsidRDefault="00E71CC1" w:rsidP="00E71CC1">
            <w:pPr>
              <w:autoSpaceDE w:val="0"/>
              <w:autoSpaceDN w:val="0"/>
              <w:adjustRightInd w:val="0"/>
              <w:spacing w:after="0" w:line="240" w:lineRule="auto"/>
            </w:pPr>
          </w:p>
          <w:tbl>
            <w:tblPr>
              <w:tblW w:w="0" w:type="auto"/>
              <w:tblInd w:w="1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3150"/>
            </w:tblGrid>
            <w:tr w:rsidR="00E71CC1" w:rsidRPr="008C1570" w:rsidTr="00DA117A">
              <w:tc>
                <w:tcPr>
                  <w:tcW w:w="1980" w:type="dxa"/>
                </w:tcPr>
                <w:p w:rsidR="00E71CC1" w:rsidRPr="008C1570" w:rsidRDefault="00E71CC1" w:rsidP="00E71CC1">
                  <w:pPr>
                    <w:autoSpaceDE w:val="0"/>
                    <w:autoSpaceDN w:val="0"/>
                    <w:adjustRightInd w:val="0"/>
                    <w:spacing w:after="0" w:line="240" w:lineRule="auto"/>
                    <w:jc w:val="center"/>
                    <w:rPr>
                      <w:b/>
                    </w:rPr>
                  </w:pPr>
                  <w:r w:rsidRPr="008C1570">
                    <w:rPr>
                      <w:b/>
                    </w:rPr>
                    <w:t>DOK Level</w:t>
                  </w:r>
                </w:p>
              </w:tc>
              <w:tc>
                <w:tcPr>
                  <w:tcW w:w="3150" w:type="dxa"/>
                </w:tcPr>
                <w:p w:rsidR="00E71CC1" w:rsidRPr="008C1570" w:rsidRDefault="00E71CC1" w:rsidP="00E71CC1">
                  <w:pPr>
                    <w:autoSpaceDE w:val="0"/>
                    <w:autoSpaceDN w:val="0"/>
                    <w:adjustRightInd w:val="0"/>
                    <w:spacing w:after="0" w:line="240" w:lineRule="auto"/>
                    <w:jc w:val="center"/>
                    <w:rPr>
                      <w:b/>
                    </w:rPr>
                  </w:pPr>
                  <w:r w:rsidRPr="008C1570">
                    <w:rPr>
                      <w:b/>
                    </w:rPr>
                    <w:t>Title of Level</w:t>
                  </w:r>
                </w:p>
                <w:p w:rsidR="00E71CC1" w:rsidRPr="008C1570" w:rsidRDefault="00E71CC1" w:rsidP="00E71CC1">
                  <w:pPr>
                    <w:autoSpaceDE w:val="0"/>
                    <w:autoSpaceDN w:val="0"/>
                    <w:adjustRightInd w:val="0"/>
                    <w:spacing w:after="0" w:line="240" w:lineRule="auto"/>
                    <w:jc w:val="center"/>
                    <w:rPr>
                      <w:b/>
                    </w:rPr>
                  </w:pPr>
                </w:p>
              </w:tc>
            </w:tr>
            <w:tr w:rsidR="00E71CC1" w:rsidRPr="008C1570" w:rsidTr="00DA117A">
              <w:tc>
                <w:tcPr>
                  <w:tcW w:w="1980" w:type="dxa"/>
                </w:tcPr>
                <w:p w:rsidR="00E71CC1" w:rsidRPr="008C1570" w:rsidRDefault="00E71CC1" w:rsidP="00E71CC1">
                  <w:pPr>
                    <w:autoSpaceDE w:val="0"/>
                    <w:autoSpaceDN w:val="0"/>
                    <w:adjustRightInd w:val="0"/>
                    <w:spacing w:after="0" w:line="240" w:lineRule="auto"/>
                    <w:jc w:val="center"/>
                  </w:pPr>
                  <w:r w:rsidRPr="008C1570">
                    <w:t>1</w:t>
                  </w:r>
                </w:p>
              </w:tc>
              <w:tc>
                <w:tcPr>
                  <w:tcW w:w="3150" w:type="dxa"/>
                </w:tcPr>
                <w:p w:rsidR="00E71CC1" w:rsidRPr="008C1570" w:rsidRDefault="00E71CC1" w:rsidP="00E71CC1">
                  <w:pPr>
                    <w:autoSpaceDE w:val="0"/>
                    <w:autoSpaceDN w:val="0"/>
                    <w:adjustRightInd w:val="0"/>
                    <w:spacing w:after="0" w:line="240" w:lineRule="auto"/>
                  </w:pPr>
                  <w:r w:rsidRPr="008C1570">
                    <w:t>Recall and Reproduction</w:t>
                  </w:r>
                </w:p>
                <w:p w:rsidR="00E71CC1" w:rsidRPr="008C1570" w:rsidRDefault="00E71CC1" w:rsidP="00E71CC1">
                  <w:pPr>
                    <w:autoSpaceDE w:val="0"/>
                    <w:autoSpaceDN w:val="0"/>
                    <w:adjustRightInd w:val="0"/>
                    <w:spacing w:after="0" w:line="240" w:lineRule="auto"/>
                  </w:pPr>
                </w:p>
              </w:tc>
            </w:tr>
            <w:tr w:rsidR="00E71CC1" w:rsidRPr="008C1570" w:rsidTr="00DA117A">
              <w:tc>
                <w:tcPr>
                  <w:tcW w:w="1980" w:type="dxa"/>
                </w:tcPr>
                <w:p w:rsidR="00E71CC1" w:rsidRPr="008C1570" w:rsidRDefault="00E71CC1" w:rsidP="00E71CC1">
                  <w:pPr>
                    <w:autoSpaceDE w:val="0"/>
                    <w:autoSpaceDN w:val="0"/>
                    <w:adjustRightInd w:val="0"/>
                    <w:spacing w:after="0" w:line="240" w:lineRule="auto"/>
                    <w:jc w:val="center"/>
                  </w:pPr>
                  <w:r w:rsidRPr="008C1570">
                    <w:t>2</w:t>
                  </w:r>
                </w:p>
              </w:tc>
              <w:tc>
                <w:tcPr>
                  <w:tcW w:w="3150" w:type="dxa"/>
                </w:tcPr>
                <w:p w:rsidR="00E71CC1" w:rsidRPr="008C1570" w:rsidRDefault="00E71CC1" w:rsidP="00E71CC1">
                  <w:pPr>
                    <w:autoSpaceDE w:val="0"/>
                    <w:autoSpaceDN w:val="0"/>
                    <w:adjustRightInd w:val="0"/>
                    <w:spacing w:after="0" w:line="240" w:lineRule="auto"/>
                  </w:pPr>
                  <w:r w:rsidRPr="008C1570">
                    <w:t>Skills and Concepts</w:t>
                  </w:r>
                </w:p>
                <w:p w:rsidR="00E71CC1" w:rsidRPr="008C1570" w:rsidRDefault="00E71CC1" w:rsidP="00E71CC1">
                  <w:pPr>
                    <w:autoSpaceDE w:val="0"/>
                    <w:autoSpaceDN w:val="0"/>
                    <w:adjustRightInd w:val="0"/>
                    <w:spacing w:after="0" w:line="240" w:lineRule="auto"/>
                  </w:pPr>
                </w:p>
              </w:tc>
            </w:tr>
            <w:tr w:rsidR="00E71CC1" w:rsidRPr="008C1570" w:rsidTr="00DA117A">
              <w:tc>
                <w:tcPr>
                  <w:tcW w:w="1980" w:type="dxa"/>
                </w:tcPr>
                <w:p w:rsidR="00E71CC1" w:rsidRPr="008C1570" w:rsidRDefault="00E71CC1" w:rsidP="00E71CC1">
                  <w:pPr>
                    <w:autoSpaceDE w:val="0"/>
                    <w:autoSpaceDN w:val="0"/>
                    <w:adjustRightInd w:val="0"/>
                    <w:spacing w:after="0" w:line="240" w:lineRule="auto"/>
                    <w:jc w:val="center"/>
                  </w:pPr>
                  <w:r w:rsidRPr="008C1570">
                    <w:t>3</w:t>
                  </w:r>
                </w:p>
              </w:tc>
              <w:tc>
                <w:tcPr>
                  <w:tcW w:w="3150" w:type="dxa"/>
                </w:tcPr>
                <w:p w:rsidR="00E71CC1" w:rsidRPr="008C1570" w:rsidRDefault="00E71CC1" w:rsidP="00E71CC1">
                  <w:pPr>
                    <w:autoSpaceDE w:val="0"/>
                    <w:autoSpaceDN w:val="0"/>
                    <w:adjustRightInd w:val="0"/>
                    <w:spacing w:after="0" w:line="240" w:lineRule="auto"/>
                  </w:pPr>
                  <w:r w:rsidRPr="008C1570">
                    <w:t>Short-term Strategic Thinking</w:t>
                  </w:r>
                </w:p>
                <w:p w:rsidR="00E71CC1" w:rsidRPr="008C1570" w:rsidRDefault="00E71CC1" w:rsidP="00E71CC1">
                  <w:pPr>
                    <w:autoSpaceDE w:val="0"/>
                    <w:autoSpaceDN w:val="0"/>
                    <w:adjustRightInd w:val="0"/>
                    <w:spacing w:after="0" w:line="240" w:lineRule="auto"/>
                  </w:pPr>
                </w:p>
              </w:tc>
            </w:tr>
            <w:tr w:rsidR="00E71CC1" w:rsidRPr="008C1570" w:rsidTr="00DA117A">
              <w:tc>
                <w:tcPr>
                  <w:tcW w:w="1980" w:type="dxa"/>
                </w:tcPr>
                <w:p w:rsidR="00E71CC1" w:rsidRPr="008C1570" w:rsidRDefault="00E71CC1" w:rsidP="00E71CC1">
                  <w:pPr>
                    <w:autoSpaceDE w:val="0"/>
                    <w:autoSpaceDN w:val="0"/>
                    <w:adjustRightInd w:val="0"/>
                    <w:spacing w:after="0" w:line="240" w:lineRule="auto"/>
                    <w:jc w:val="center"/>
                  </w:pPr>
                  <w:r w:rsidRPr="008C1570">
                    <w:t>4</w:t>
                  </w:r>
                </w:p>
              </w:tc>
              <w:tc>
                <w:tcPr>
                  <w:tcW w:w="3150" w:type="dxa"/>
                </w:tcPr>
                <w:p w:rsidR="00E71CC1" w:rsidRPr="008C1570" w:rsidRDefault="00E71CC1" w:rsidP="00E71CC1">
                  <w:pPr>
                    <w:autoSpaceDE w:val="0"/>
                    <w:autoSpaceDN w:val="0"/>
                    <w:adjustRightInd w:val="0"/>
                    <w:spacing w:after="0" w:line="240" w:lineRule="auto"/>
                  </w:pPr>
                  <w:r w:rsidRPr="008C1570">
                    <w:t>Extended Thinking</w:t>
                  </w:r>
                </w:p>
                <w:p w:rsidR="00E71CC1" w:rsidRPr="008C1570" w:rsidRDefault="00E71CC1" w:rsidP="00E71CC1">
                  <w:pPr>
                    <w:autoSpaceDE w:val="0"/>
                    <w:autoSpaceDN w:val="0"/>
                    <w:adjustRightInd w:val="0"/>
                    <w:spacing w:after="0" w:line="240" w:lineRule="auto"/>
                  </w:pPr>
                </w:p>
              </w:tc>
            </w:tr>
          </w:tbl>
          <w:p w:rsidR="00E71CC1" w:rsidRPr="008C1570" w:rsidRDefault="00E71CC1" w:rsidP="00E71CC1">
            <w:pPr>
              <w:autoSpaceDE w:val="0"/>
              <w:autoSpaceDN w:val="0"/>
              <w:adjustRightInd w:val="0"/>
              <w:spacing w:after="0" w:line="240" w:lineRule="auto"/>
            </w:pPr>
          </w:p>
          <w:p w:rsidR="00E71CC1" w:rsidRPr="008C1570" w:rsidRDefault="00E71CC1" w:rsidP="00E71CC1">
            <w:pPr>
              <w:autoSpaceDE w:val="0"/>
              <w:autoSpaceDN w:val="0"/>
              <w:adjustRightInd w:val="0"/>
              <w:spacing w:after="0" w:line="240" w:lineRule="auto"/>
            </w:pPr>
          </w:p>
          <w:p w:rsidR="00E71CC1" w:rsidRPr="008C1570" w:rsidRDefault="00E71CC1" w:rsidP="00E71CC1">
            <w:pPr>
              <w:autoSpaceDE w:val="0"/>
              <w:autoSpaceDN w:val="0"/>
              <w:adjustRightInd w:val="0"/>
              <w:spacing w:after="0" w:line="240" w:lineRule="auto"/>
            </w:pPr>
            <w:r w:rsidRPr="008C1570">
              <w:t>DOK levels are assigned to each course objective. The following served as general guidelines for developers:</w:t>
            </w:r>
          </w:p>
          <w:p w:rsidR="00E71CC1" w:rsidRPr="008C1570" w:rsidRDefault="00E71CC1" w:rsidP="00E71CC1">
            <w:pPr>
              <w:autoSpaceDE w:val="0"/>
              <w:autoSpaceDN w:val="0"/>
              <w:adjustRightInd w:val="0"/>
              <w:spacing w:after="0" w:line="240" w:lineRule="auto"/>
            </w:pPr>
          </w:p>
          <w:p w:rsidR="00E71CC1" w:rsidRPr="008C1570" w:rsidRDefault="00E71CC1" w:rsidP="00E71CC1">
            <w:pPr>
              <w:numPr>
                <w:ilvl w:val="0"/>
                <w:numId w:val="21"/>
              </w:numPr>
              <w:autoSpaceDE w:val="0"/>
              <w:autoSpaceDN w:val="0"/>
              <w:adjustRightInd w:val="0"/>
              <w:spacing w:after="0" w:line="240" w:lineRule="auto"/>
            </w:pPr>
            <w:r w:rsidRPr="008C1570">
              <w:t xml:space="preserve">The DOK level assigned should reflect the level of work students are most commonly required to perform in </w:t>
            </w:r>
            <w:r w:rsidRPr="008C1570">
              <w:rPr>
                <w:iCs/>
              </w:rPr>
              <w:t>order</w:t>
            </w:r>
            <w:r w:rsidRPr="008C1570">
              <w:rPr>
                <w:i/>
                <w:iCs/>
              </w:rPr>
              <w:t xml:space="preserve"> </w:t>
            </w:r>
            <w:r w:rsidRPr="008C1570">
              <w:t>for the response to be deemed acceptable.</w:t>
            </w:r>
          </w:p>
          <w:p w:rsidR="00E71CC1" w:rsidRPr="008C1570" w:rsidRDefault="00E71CC1" w:rsidP="00E71CC1">
            <w:pPr>
              <w:numPr>
                <w:ilvl w:val="0"/>
                <w:numId w:val="21"/>
              </w:numPr>
              <w:autoSpaceDE w:val="0"/>
              <w:autoSpaceDN w:val="0"/>
              <w:adjustRightInd w:val="0"/>
              <w:spacing w:after="0" w:line="240" w:lineRule="auto"/>
              <w:rPr>
                <w:rFonts w:eastAsia="HiddenHorzOCR"/>
              </w:rPr>
            </w:pPr>
            <w:r w:rsidRPr="008C1570">
              <w:t xml:space="preserve">The DOK level should reflect the </w:t>
            </w:r>
            <w:r w:rsidRPr="008C1570">
              <w:rPr>
                <w:i/>
                <w:iCs/>
                <w:u w:val="single"/>
              </w:rPr>
              <w:t>complexity</w:t>
            </w:r>
            <w:r w:rsidRPr="008C1570">
              <w:rPr>
                <w:i/>
                <w:iCs/>
              </w:rPr>
              <w:t xml:space="preserve"> </w:t>
            </w:r>
            <w:r w:rsidRPr="008C1570">
              <w:t xml:space="preserve">of the cognitive processes demanded by the task outlined by the objective, rather than its </w:t>
            </w:r>
            <w:r w:rsidRPr="008C1570">
              <w:rPr>
                <w:i/>
                <w:iCs/>
                <w:u w:val="single"/>
              </w:rPr>
              <w:t>difficulty</w:t>
            </w:r>
            <w:r w:rsidRPr="008C1570">
              <w:rPr>
                <w:i/>
                <w:iCs/>
              </w:rPr>
              <w:t xml:space="preserve">. </w:t>
            </w:r>
            <w:r w:rsidRPr="008C1570">
              <w:t>Ultimately the DOK level describes the kind of thinking required by a task, not whether or not the task is “difficult”.</w:t>
            </w:r>
          </w:p>
          <w:p w:rsidR="00E71CC1" w:rsidRPr="008C1570" w:rsidRDefault="00E71CC1" w:rsidP="00E71CC1">
            <w:pPr>
              <w:numPr>
                <w:ilvl w:val="0"/>
                <w:numId w:val="21"/>
              </w:numPr>
              <w:autoSpaceDE w:val="0"/>
              <w:autoSpaceDN w:val="0"/>
              <w:adjustRightInd w:val="0"/>
              <w:spacing w:after="0" w:line="240" w:lineRule="auto"/>
            </w:pPr>
            <w:r w:rsidRPr="008C1570">
              <w:t>If there is a question regarding which of two levels a statement addresses, such as Level 1 or Level 2, or Level 2 or Level 3, it is appropriate to select the higher of the two levels.</w:t>
            </w:r>
          </w:p>
          <w:p w:rsidR="00E71CC1" w:rsidRPr="008C1570" w:rsidRDefault="00E71CC1" w:rsidP="00E71CC1">
            <w:pPr>
              <w:numPr>
                <w:ilvl w:val="0"/>
                <w:numId w:val="21"/>
              </w:numPr>
              <w:autoSpaceDE w:val="0"/>
              <w:autoSpaceDN w:val="0"/>
              <w:adjustRightInd w:val="0"/>
              <w:spacing w:after="0" w:line="240" w:lineRule="auto"/>
            </w:pPr>
            <w:r w:rsidRPr="008C1570">
              <w:t>The DOK level should be assigned based upon the cognitive demands required by the central performance described in the objective.</w:t>
            </w:r>
          </w:p>
          <w:p w:rsidR="00E71CC1" w:rsidRPr="008C1570" w:rsidRDefault="00E71CC1" w:rsidP="00E71CC1">
            <w:pPr>
              <w:numPr>
                <w:ilvl w:val="0"/>
                <w:numId w:val="21"/>
              </w:numPr>
              <w:autoSpaceDE w:val="0"/>
              <w:autoSpaceDN w:val="0"/>
              <w:adjustRightInd w:val="0"/>
              <w:spacing w:after="0" w:line="240" w:lineRule="auto"/>
            </w:pPr>
            <w:r w:rsidRPr="008C1570">
              <w:t xml:space="preserve">The objective's central verb(s) alone is/are </w:t>
            </w:r>
            <w:r w:rsidRPr="008C1570">
              <w:rPr>
                <w:i/>
                <w:iCs/>
              </w:rPr>
              <w:t xml:space="preserve">not </w:t>
            </w:r>
            <w:r w:rsidRPr="008C1570">
              <w:rPr>
                <w:i/>
                <w:iCs/>
                <w:u w:val="single"/>
              </w:rPr>
              <w:t>sufficient</w:t>
            </w:r>
            <w:r w:rsidRPr="008C1570">
              <w:rPr>
                <w:i/>
                <w:iCs/>
              </w:rPr>
              <w:t xml:space="preserve"> </w:t>
            </w:r>
            <w:r w:rsidRPr="008C1570">
              <w:t xml:space="preserve">information to assign a DOK level. Developers must also consider the complexity of the task and/or information, conventional levels of prior knowledge for students at the grade level, and the mental processes used to satisfy the requirements set forth in the objective </w:t>
            </w:r>
          </w:p>
          <w:p w:rsidR="00E71CC1" w:rsidRPr="005F7FD4" w:rsidRDefault="00E71CC1" w:rsidP="00E71CC1">
            <w:pPr>
              <w:spacing w:after="0"/>
              <w:rPr>
                <w:sz w:val="20"/>
                <w:szCs w:val="20"/>
              </w:rPr>
            </w:pPr>
            <w:r>
              <w:rPr>
                <w:sz w:val="20"/>
                <w:szCs w:val="20"/>
              </w:rPr>
              <w:br w:type="page"/>
            </w:r>
          </w:p>
          <w:p w:rsidR="002A4E57" w:rsidRPr="008C1570" w:rsidRDefault="002A4E57" w:rsidP="002A4E57">
            <w:pPr>
              <w:spacing w:after="0"/>
              <w:rPr>
                <w:b/>
                <w:sz w:val="28"/>
                <w:szCs w:val="28"/>
              </w:rPr>
            </w:pPr>
          </w:p>
        </w:tc>
      </w:tr>
    </w:tbl>
    <w:p w:rsidR="002A4E57" w:rsidRPr="005F7FD4" w:rsidRDefault="002A4E57" w:rsidP="002A4E57">
      <w:pPr>
        <w:spacing w:after="0"/>
        <w:rPr>
          <w:sz w:val="20"/>
          <w:szCs w:val="20"/>
        </w:rPr>
      </w:pPr>
    </w:p>
    <w:p w:rsidR="002A4E57" w:rsidRPr="008C1570" w:rsidRDefault="002A4E57" w:rsidP="002A4E57">
      <w:pPr>
        <w:autoSpaceDE w:val="0"/>
        <w:autoSpaceDN w:val="0"/>
        <w:adjustRightInd w:val="0"/>
        <w:spacing w:after="0" w:line="240" w:lineRule="auto"/>
        <w:ind w:left="-180"/>
      </w:pPr>
      <w:r w:rsidRPr="008C1570">
        <w:t>Curricular elements that fall into this category involve basic tasks that require students to recall or reproduce knowledge and/or skills. The subject matter content at this particular level usually involves working with facts, terms and/or properties of objects. It may also involve use of simple procedures and/or formulas. There is little transformation or extended processing of the target knowledge required by the tasks that fall into this category. Key words that often denote this particular level include: list, identify and define. A student answering a Level 1 item either knows the answer or does not; that is, the answer does not need to be "figured out" or "solved."</w:t>
      </w:r>
    </w:p>
    <w:p w:rsidR="002A4E57" w:rsidRPr="008C1570" w:rsidRDefault="002A4E57" w:rsidP="002A4E57">
      <w:pPr>
        <w:autoSpaceDE w:val="0"/>
        <w:autoSpaceDN w:val="0"/>
        <w:adjustRightInd w:val="0"/>
        <w:spacing w:after="0" w:line="240" w:lineRule="auto"/>
      </w:pPr>
    </w:p>
    <w:tbl>
      <w:tblPr>
        <w:tblW w:w="9630" w:type="dxa"/>
        <w:tblInd w:w="-162" w:type="dxa"/>
        <w:tblLook w:val="00A0" w:firstRow="1" w:lastRow="0" w:firstColumn="1" w:lastColumn="0" w:noHBand="0" w:noVBand="0"/>
      </w:tblPr>
      <w:tblGrid>
        <w:gridCol w:w="1620"/>
        <w:gridCol w:w="1980"/>
        <w:gridCol w:w="1620"/>
        <w:gridCol w:w="2340"/>
        <w:gridCol w:w="2070"/>
      </w:tblGrid>
      <w:tr w:rsidR="002A4E57" w:rsidRPr="008C1570" w:rsidTr="002A4E57">
        <w:tc>
          <w:tcPr>
            <w:tcW w:w="9630" w:type="dxa"/>
            <w:gridSpan w:val="5"/>
          </w:tcPr>
          <w:p w:rsidR="002A4E57" w:rsidRPr="008C1570" w:rsidRDefault="002A4E57" w:rsidP="002A4E57">
            <w:pPr>
              <w:autoSpaceDE w:val="0"/>
              <w:autoSpaceDN w:val="0"/>
              <w:adjustRightInd w:val="0"/>
              <w:spacing w:after="0" w:line="240" w:lineRule="auto"/>
              <w:rPr>
                <w:b/>
              </w:rPr>
            </w:pPr>
            <w:r w:rsidRPr="008C1570">
              <w:rPr>
                <w:b/>
              </w:rPr>
              <w:t>POSSIBLE PRODUCTS</w:t>
            </w:r>
          </w:p>
          <w:p w:rsidR="002A4E57" w:rsidRPr="008C1570" w:rsidRDefault="002A4E57" w:rsidP="002A4E57">
            <w:pPr>
              <w:autoSpaceDE w:val="0"/>
              <w:autoSpaceDN w:val="0"/>
              <w:adjustRightInd w:val="0"/>
              <w:spacing w:after="0" w:line="240" w:lineRule="auto"/>
            </w:pPr>
          </w:p>
        </w:tc>
      </w:tr>
      <w:tr w:rsidR="002A4E57" w:rsidRPr="008C1570" w:rsidTr="002A4E57">
        <w:tc>
          <w:tcPr>
            <w:tcW w:w="1620" w:type="dxa"/>
          </w:tcPr>
          <w:p w:rsidR="002A4E57" w:rsidRPr="008C1570" w:rsidRDefault="002A4E57" w:rsidP="002A4E57">
            <w:pPr>
              <w:autoSpaceDE w:val="0"/>
              <w:autoSpaceDN w:val="0"/>
              <w:adjustRightInd w:val="0"/>
              <w:spacing w:after="0" w:line="240" w:lineRule="auto"/>
            </w:pPr>
            <w:r w:rsidRPr="008C1570">
              <w:t>Quiz</w:t>
            </w:r>
          </w:p>
        </w:tc>
        <w:tc>
          <w:tcPr>
            <w:tcW w:w="1980" w:type="dxa"/>
          </w:tcPr>
          <w:p w:rsidR="002A4E57" w:rsidRPr="008C1570" w:rsidRDefault="002A4E57" w:rsidP="002A4E57">
            <w:pPr>
              <w:autoSpaceDE w:val="0"/>
              <w:autoSpaceDN w:val="0"/>
              <w:adjustRightInd w:val="0"/>
              <w:spacing w:after="0" w:line="240" w:lineRule="auto"/>
            </w:pPr>
            <w:r w:rsidRPr="008C1570">
              <w:t>List</w:t>
            </w:r>
          </w:p>
        </w:tc>
        <w:tc>
          <w:tcPr>
            <w:tcW w:w="1620" w:type="dxa"/>
          </w:tcPr>
          <w:p w:rsidR="002A4E57" w:rsidRPr="008C1570" w:rsidRDefault="002A4E57" w:rsidP="002A4E57">
            <w:pPr>
              <w:autoSpaceDE w:val="0"/>
              <w:autoSpaceDN w:val="0"/>
              <w:adjustRightInd w:val="0"/>
              <w:spacing w:after="0" w:line="240" w:lineRule="auto"/>
            </w:pPr>
            <w:r w:rsidRPr="008C1570">
              <w:t>Collection</w:t>
            </w:r>
          </w:p>
        </w:tc>
        <w:tc>
          <w:tcPr>
            <w:tcW w:w="2340" w:type="dxa"/>
          </w:tcPr>
          <w:p w:rsidR="002A4E57" w:rsidRPr="008C1570" w:rsidRDefault="002A4E57" w:rsidP="002A4E57">
            <w:pPr>
              <w:autoSpaceDE w:val="0"/>
              <w:autoSpaceDN w:val="0"/>
              <w:adjustRightInd w:val="0"/>
              <w:spacing w:after="0" w:line="240" w:lineRule="auto"/>
            </w:pPr>
            <w:r w:rsidRPr="008C1570">
              <w:t>Podcast</w:t>
            </w:r>
          </w:p>
        </w:tc>
        <w:tc>
          <w:tcPr>
            <w:tcW w:w="2070" w:type="dxa"/>
          </w:tcPr>
          <w:p w:rsidR="002A4E57" w:rsidRPr="008C1570" w:rsidRDefault="002A4E57" w:rsidP="002A4E57">
            <w:pPr>
              <w:autoSpaceDE w:val="0"/>
              <w:autoSpaceDN w:val="0"/>
              <w:adjustRightInd w:val="0"/>
              <w:spacing w:after="0" w:line="240" w:lineRule="auto"/>
            </w:pPr>
            <w:r w:rsidRPr="008C1570">
              <w:t>Social Bookmarking</w:t>
            </w:r>
          </w:p>
        </w:tc>
      </w:tr>
      <w:tr w:rsidR="002A4E57" w:rsidRPr="008C1570" w:rsidTr="002A4E57">
        <w:tc>
          <w:tcPr>
            <w:tcW w:w="1620" w:type="dxa"/>
          </w:tcPr>
          <w:p w:rsidR="002A4E57" w:rsidRPr="008C1570" w:rsidRDefault="002A4E57" w:rsidP="002A4E57">
            <w:pPr>
              <w:autoSpaceDE w:val="0"/>
              <w:autoSpaceDN w:val="0"/>
              <w:adjustRightInd w:val="0"/>
              <w:spacing w:after="0" w:line="240" w:lineRule="auto"/>
            </w:pPr>
            <w:r w:rsidRPr="008C1570">
              <w:t>Definition</w:t>
            </w:r>
          </w:p>
        </w:tc>
        <w:tc>
          <w:tcPr>
            <w:tcW w:w="1980" w:type="dxa"/>
          </w:tcPr>
          <w:p w:rsidR="002A4E57" w:rsidRPr="008C1570" w:rsidRDefault="002A4E57" w:rsidP="002A4E57">
            <w:pPr>
              <w:autoSpaceDE w:val="0"/>
              <w:autoSpaceDN w:val="0"/>
              <w:adjustRightInd w:val="0"/>
              <w:spacing w:after="0" w:line="240" w:lineRule="auto"/>
            </w:pPr>
            <w:r w:rsidRPr="008C1570">
              <w:t>Workbook</w:t>
            </w:r>
          </w:p>
        </w:tc>
        <w:tc>
          <w:tcPr>
            <w:tcW w:w="1620" w:type="dxa"/>
          </w:tcPr>
          <w:p w:rsidR="002A4E57" w:rsidRPr="008C1570" w:rsidRDefault="002A4E57" w:rsidP="002A4E57">
            <w:pPr>
              <w:autoSpaceDE w:val="0"/>
              <w:autoSpaceDN w:val="0"/>
              <w:adjustRightInd w:val="0"/>
              <w:spacing w:after="0" w:line="240" w:lineRule="auto"/>
            </w:pPr>
            <w:r w:rsidRPr="008C1570">
              <w:t>Explanation</w:t>
            </w:r>
          </w:p>
        </w:tc>
        <w:tc>
          <w:tcPr>
            <w:tcW w:w="2340" w:type="dxa"/>
          </w:tcPr>
          <w:p w:rsidR="002A4E57" w:rsidRPr="008C1570" w:rsidRDefault="002A4E57" w:rsidP="002A4E57">
            <w:pPr>
              <w:autoSpaceDE w:val="0"/>
              <w:autoSpaceDN w:val="0"/>
              <w:adjustRightInd w:val="0"/>
              <w:spacing w:after="0" w:line="240" w:lineRule="auto"/>
            </w:pPr>
            <w:r w:rsidRPr="008C1570">
              <w:t>Categorizing/Tagging</w:t>
            </w:r>
          </w:p>
        </w:tc>
        <w:tc>
          <w:tcPr>
            <w:tcW w:w="2070" w:type="dxa"/>
          </w:tcPr>
          <w:p w:rsidR="002A4E57" w:rsidRPr="008C1570" w:rsidRDefault="002A4E57" w:rsidP="002A4E57">
            <w:pPr>
              <w:autoSpaceDE w:val="0"/>
              <w:autoSpaceDN w:val="0"/>
              <w:adjustRightInd w:val="0"/>
              <w:spacing w:after="0" w:line="240" w:lineRule="auto"/>
            </w:pPr>
            <w:r w:rsidRPr="008C1570">
              <w:t>Searching</w:t>
            </w:r>
          </w:p>
        </w:tc>
      </w:tr>
      <w:tr w:rsidR="002A4E57" w:rsidRPr="008C1570" w:rsidTr="002A4E57">
        <w:tc>
          <w:tcPr>
            <w:tcW w:w="1620" w:type="dxa"/>
          </w:tcPr>
          <w:p w:rsidR="002A4E57" w:rsidRPr="008C1570" w:rsidRDefault="002A4E57" w:rsidP="002A4E57">
            <w:pPr>
              <w:autoSpaceDE w:val="0"/>
              <w:autoSpaceDN w:val="0"/>
              <w:adjustRightInd w:val="0"/>
              <w:spacing w:after="0" w:line="240" w:lineRule="auto"/>
            </w:pPr>
            <w:r w:rsidRPr="008C1570">
              <w:t>Fact</w:t>
            </w:r>
          </w:p>
        </w:tc>
        <w:tc>
          <w:tcPr>
            <w:tcW w:w="1980" w:type="dxa"/>
          </w:tcPr>
          <w:p w:rsidR="002A4E57" w:rsidRPr="008C1570" w:rsidRDefault="002A4E57" w:rsidP="002A4E57">
            <w:pPr>
              <w:autoSpaceDE w:val="0"/>
              <w:autoSpaceDN w:val="0"/>
              <w:adjustRightInd w:val="0"/>
              <w:spacing w:after="0" w:line="240" w:lineRule="auto"/>
            </w:pPr>
            <w:r w:rsidRPr="008C1570">
              <w:t>Reproduction</w:t>
            </w:r>
          </w:p>
        </w:tc>
        <w:tc>
          <w:tcPr>
            <w:tcW w:w="1620" w:type="dxa"/>
          </w:tcPr>
          <w:p w:rsidR="002A4E57" w:rsidRPr="008C1570" w:rsidRDefault="002A4E57" w:rsidP="002A4E57">
            <w:pPr>
              <w:autoSpaceDE w:val="0"/>
              <w:autoSpaceDN w:val="0"/>
              <w:adjustRightInd w:val="0"/>
              <w:spacing w:after="0" w:line="240" w:lineRule="auto"/>
            </w:pPr>
            <w:r w:rsidRPr="008C1570">
              <w:t>Show and Tell</w:t>
            </w:r>
          </w:p>
        </w:tc>
        <w:tc>
          <w:tcPr>
            <w:tcW w:w="2340" w:type="dxa"/>
          </w:tcPr>
          <w:p w:rsidR="002A4E57" w:rsidRPr="008C1570" w:rsidRDefault="002A4E57" w:rsidP="002A4E57">
            <w:pPr>
              <w:autoSpaceDE w:val="0"/>
              <w:autoSpaceDN w:val="0"/>
              <w:adjustRightInd w:val="0"/>
              <w:spacing w:after="0" w:line="240" w:lineRule="auto"/>
            </w:pPr>
            <w:r w:rsidRPr="008C1570">
              <w:t>Commenting</w:t>
            </w:r>
          </w:p>
        </w:tc>
        <w:tc>
          <w:tcPr>
            <w:tcW w:w="2070" w:type="dxa"/>
          </w:tcPr>
          <w:p w:rsidR="002A4E57" w:rsidRPr="008C1570" w:rsidRDefault="002A4E57" w:rsidP="002A4E57">
            <w:pPr>
              <w:autoSpaceDE w:val="0"/>
              <w:autoSpaceDN w:val="0"/>
              <w:adjustRightInd w:val="0"/>
              <w:spacing w:after="0" w:line="240" w:lineRule="auto"/>
            </w:pPr>
            <w:r w:rsidRPr="008C1570">
              <w:t>Googling</w:t>
            </w:r>
          </w:p>
        </w:tc>
      </w:tr>
      <w:tr w:rsidR="002A4E57" w:rsidRPr="008C1570" w:rsidTr="002A4E57">
        <w:tc>
          <w:tcPr>
            <w:tcW w:w="1620" w:type="dxa"/>
          </w:tcPr>
          <w:p w:rsidR="002A4E57" w:rsidRPr="008C1570" w:rsidRDefault="002A4E57" w:rsidP="002A4E57">
            <w:pPr>
              <w:autoSpaceDE w:val="0"/>
              <w:autoSpaceDN w:val="0"/>
              <w:adjustRightInd w:val="0"/>
              <w:spacing w:after="0" w:line="240" w:lineRule="auto"/>
            </w:pPr>
            <w:r w:rsidRPr="008C1570">
              <w:t>Worksheet</w:t>
            </w:r>
          </w:p>
        </w:tc>
        <w:tc>
          <w:tcPr>
            <w:tcW w:w="1980" w:type="dxa"/>
          </w:tcPr>
          <w:p w:rsidR="002A4E57" w:rsidRPr="008C1570" w:rsidRDefault="002A4E57" w:rsidP="002A4E57">
            <w:pPr>
              <w:autoSpaceDE w:val="0"/>
              <w:autoSpaceDN w:val="0"/>
              <w:adjustRightInd w:val="0"/>
              <w:spacing w:after="0" w:line="240" w:lineRule="auto"/>
            </w:pPr>
            <w:r w:rsidRPr="008C1570">
              <w:t>Vocabulary Quiz</w:t>
            </w:r>
          </w:p>
        </w:tc>
        <w:tc>
          <w:tcPr>
            <w:tcW w:w="1620" w:type="dxa"/>
          </w:tcPr>
          <w:p w:rsidR="002A4E57" w:rsidRPr="008C1570" w:rsidRDefault="002A4E57" w:rsidP="002A4E57">
            <w:pPr>
              <w:autoSpaceDE w:val="0"/>
              <w:autoSpaceDN w:val="0"/>
              <w:adjustRightInd w:val="0"/>
              <w:spacing w:after="0" w:line="240" w:lineRule="auto"/>
            </w:pPr>
            <w:r w:rsidRPr="008C1570">
              <w:t>Outline</w:t>
            </w:r>
          </w:p>
        </w:tc>
        <w:tc>
          <w:tcPr>
            <w:tcW w:w="2340" w:type="dxa"/>
          </w:tcPr>
          <w:p w:rsidR="002A4E57" w:rsidRPr="008C1570" w:rsidRDefault="002A4E57" w:rsidP="002A4E57">
            <w:pPr>
              <w:autoSpaceDE w:val="0"/>
              <w:autoSpaceDN w:val="0"/>
              <w:adjustRightInd w:val="0"/>
              <w:spacing w:after="0" w:line="240" w:lineRule="auto"/>
            </w:pPr>
            <w:r w:rsidRPr="008C1570">
              <w:t>Bulleting</w:t>
            </w:r>
          </w:p>
        </w:tc>
        <w:tc>
          <w:tcPr>
            <w:tcW w:w="2070" w:type="dxa"/>
          </w:tcPr>
          <w:p w:rsidR="002A4E57" w:rsidRPr="008C1570" w:rsidRDefault="002A4E57" w:rsidP="002A4E57">
            <w:pPr>
              <w:autoSpaceDE w:val="0"/>
              <w:autoSpaceDN w:val="0"/>
              <w:adjustRightInd w:val="0"/>
              <w:spacing w:after="0" w:line="240" w:lineRule="auto"/>
            </w:pPr>
          </w:p>
        </w:tc>
      </w:tr>
      <w:tr w:rsidR="002A4E57" w:rsidRPr="008C1570" w:rsidTr="002A4E57">
        <w:tc>
          <w:tcPr>
            <w:tcW w:w="1620" w:type="dxa"/>
          </w:tcPr>
          <w:p w:rsidR="002A4E57" w:rsidRPr="008C1570" w:rsidRDefault="002A4E57" w:rsidP="002A4E57">
            <w:pPr>
              <w:autoSpaceDE w:val="0"/>
              <w:autoSpaceDN w:val="0"/>
              <w:adjustRightInd w:val="0"/>
              <w:spacing w:after="0" w:line="240" w:lineRule="auto"/>
            </w:pPr>
            <w:r w:rsidRPr="008C1570">
              <w:t>Test</w:t>
            </w:r>
          </w:p>
        </w:tc>
        <w:tc>
          <w:tcPr>
            <w:tcW w:w="1980" w:type="dxa"/>
          </w:tcPr>
          <w:p w:rsidR="002A4E57" w:rsidRPr="008C1570" w:rsidRDefault="002A4E57" w:rsidP="002A4E57">
            <w:pPr>
              <w:autoSpaceDE w:val="0"/>
              <w:autoSpaceDN w:val="0"/>
              <w:adjustRightInd w:val="0"/>
              <w:spacing w:after="0" w:line="240" w:lineRule="auto"/>
            </w:pPr>
            <w:r w:rsidRPr="008C1570">
              <w:t>Recitation</w:t>
            </w:r>
          </w:p>
        </w:tc>
        <w:tc>
          <w:tcPr>
            <w:tcW w:w="1620" w:type="dxa"/>
          </w:tcPr>
          <w:p w:rsidR="002A4E57" w:rsidRPr="008C1570" w:rsidRDefault="002A4E57" w:rsidP="002A4E57">
            <w:pPr>
              <w:autoSpaceDE w:val="0"/>
              <w:autoSpaceDN w:val="0"/>
              <w:adjustRightInd w:val="0"/>
              <w:spacing w:after="0" w:line="240" w:lineRule="auto"/>
            </w:pPr>
            <w:r w:rsidRPr="008C1570">
              <w:t>Blog</w:t>
            </w:r>
          </w:p>
        </w:tc>
        <w:tc>
          <w:tcPr>
            <w:tcW w:w="2340" w:type="dxa"/>
          </w:tcPr>
          <w:p w:rsidR="002A4E57" w:rsidRPr="008C1570" w:rsidRDefault="002A4E57" w:rsidP="002A4E57">
            <w:pPr>
              <w:autoSpaceDE w:val="0"/>
              <w:autoSpaceDN w:val="0"/>
              <w:adjustRightInd w:val="0"/>
              <w:spacing w:after="0" w:line="240" w:lineRule="auto"/>
            </w:pPr>
            <w:r w:rsidRPr="008C1570">
              <w:t>Highlighting</w:t>
            </w:r>
          </w:p>
        </w:tc>
        <w:tc>
          <w:tcPr>
            <w:tcW w:w="2070" w:type="dxa"/>
          </w:tcPr>
          <w:p w:rsidR="002A4E57" w:rsidRPr="008C1570" w:rsidRDefault="002A4E57" w:rsidP="002A4E57">
            <w:pPr>
              <w:autoSpaceDE w:val="0"/>
              <w:autoSpaceDN w:val="0"/>
              <w:adjustRightInd w:val="0"/>
              <w:spacing w:after="0" w:line="240" w:lineRule="auto"/>
            </w:pPr>
          </w:p>
        </w:tc>
      </w:tr>
      <w:tr w:rsidR="002A4E57" w:rsidRPr="008C1570" w:rsidTr="002A4E57">
        <w:tc>
          <w:tcPr>
            <w:tcW w:w="1620" w:type="dxa"/>
          </w:tcPr>
          <w:p w:rsidR="002A4E57" w:rsidRPr="008C1570" w:rsidRDefault="002A4E57" w:rsidP="002A4E57">
            <w:pPr>
              <w:autoSpaceDE w:val="0"/>
              <w:autoSpaceDN w:val="0"/>
              <w:adjustRightInd w:val="0"/>
              <w:spacing w:after="0" w:line="240" w:lineRule="auto"/>
            </w:pPr>
            <w:r w:rsidRPr="008C1570">
              <w:t>Label</w:t>
            </w:r>
          </w:p>
        </w:tc>
        <w:tc>
          <w:tcPr>
            <w:tcW w:w="1980" w:type="dxa"/>
          </w:tcPr>
          <w:p w:rsidR="002A4E57" w:rsidRPr="008C1570" w:rsidRDefault="002A4E57" w:rsidP="002A4E57">
            <w:pPr>
              <w:autoSpaceDE w:val="0"/>
              <w:autoSpaceDN w:val="0"/>
              <w:adjustRightInd w:val="0"/>
              <w:spacing w:after="0" w:line="240" w:lineRule="auto"/>
            </w:pPr>
            <w:r w:rsidRPr="008C1570">
              <w:t>Example</w:t>
            </w:r>
          </w:p>
        </w:tc>
        <w:tc>
          <w:tcPr>
            <w:tcW w:w="1620" w:type="dxa"/>
          </w:tcPr>
          <w:p w:rsidR="002A4E57" w:rsidRPr="008C1570" w:rsidRDefault="002A4E57" w:rsidP="002A4E57">
            <w:pPr>
              <w:autoSpaceDE w:val="0"/>
              <w:autoSpaceDN w:val="0"/>
              <w:adjustRightInd w:val="0"/>
              <w:spacing w:after="0" w:line="240" w:lineRule="auto"/>
            </w:pPr>
            <w:r w:rsidRPr="008C1570">
              <w:t>Wiki</w:t>
            </w:r>
          </w:p>
        </w:tc>
        <w:tc>
          <w:tcPr>
            <w:tcW w:w="2340" w:type="dxa"/>
          </w:tcPr>
          <w:p w:rsidR="002A4E57" w:rsidRPr="008C1570" w:rsidRDefault="002A4E57" w:rsidP="002A4E57">
            <w:pPr>
              <w:autoSpaceDE w:val="0"/>
              <w:autoSpaceDN w:val="0"/>
              <w:adjustRightInd w:val="0"/>
              <w:spacing w:after="0" w:line="240" w:lineRule="auto"/>
            </w:pPr>
            <w:r w:rsidRPr="008C1570">
              <w:t>Social Networking</w:t>
            </w:r>
          </w:p>
        </w:tc>
        <w:tc>
          <w:tcPr>
            <w:tcW w:w="2070" w:type="dxa"/>
          </w:tcPr>
          <w:p w:rsidR="002A4E57" w:rsidRPr="008C1570" w:rsidRDefault="002A4E57" w:rsidP="002A4E57">
            <w:pPr>
              <w:autoSpaceDE w:val="0"/>
              <w:autoSpaceDN w:val="0"/>
              <w:adjustRightInd w:val="0"/>
              <w:spacing w:after="0" w:line="240" w:lineRule="auto"/>
            </w:pPr>
          </w:p>
        </w:tc>
      </w:tr>
    </w:tbl>
    <w:p w:rsidR="002A4E57" w:rsidRPr="008C1570" w:rsidRDefault="002A4E57" w:rsidP="002A4E57">
      <w:pPr>
        <w:autoSpaceDE w:val="0"/>
        <w:autoSpaceDN w:val="0"/>
        <w:adjustRightInd w:val="0"/>
        <w:spacing w:after="0" w:line="240" w:lineRule="auto"/>
      </w:pPr>
    </w:p>
    <w:tbl>
      <w:tblPr>
        <w:tblW w:w="9630" w:type="dxa"/>
        <w:tblInd w:w="-162" w:type="dxa"/>
        <w:tblLook w:val="00A0" w:firstRow="1" w:lastRow="0" w:firstColumn="1" w:lastColumn="0" w:noHBand="0" w:noVBand="0"/>
      </w:tblPr>
      <w:tblGrid>
        <w:gridCol w:w="2970"/>
        <w:gridCol w:w="2340"/>
        <w:gridCol w:w="2250"/>
        <w:gridCol w:w="2070"/>
      </w:tblGrid>
      <w:tr w:rsidR="002A4E57" w:rsidRPr="008C1570" w:rsidTr="002A4E57">
        <w:tc>
          <w:tcPr>
            <w:tcW w:w="9630" w:type="dxa"/>
            <w:gridSpan w:val="4"/>
          </w:tcPr>
          <w:p w:rsidR="002A4E57" w:rsidRPr="008C1570" w:rsidRDefault="002A4E57" w:rsidP="002A4E57">
            <w:pPr>
              <w:autoSpaceDE w:val="0"/>
              <w:autoSpaceDN w:val="0"/>
              <w:adjustRightInd w:val="0"/>
              <w:spacing w:after="0" w:line="240" w:lineRule="auto"/>
              <w:rPr>
                <w:b/>
              </w:rPr>
            </w:pPr>
            <w:r w:rsidRPr="008C1570">
              <w:rPr>
                <w:b/>
              </w:rPr>
              <w:t>ROLES</w:t>
            </w:r>
          </w:p>
        </w:tc>
      </w:tr>
      <w:tr w:rsidR="002A4E57" w:rsidRPr="008C1570" w:rsidTr="002A4E57">
        <w:tc>
          <w:tcPr>
            <w:tcW w:w="5310" w:type="dxa"/>
            <w:gridSpan w:val="2"/>
          </w:tcPr>
          <w:p w:rsidR="002A4E57" w:rsidRPr="008C1570" w:rsidRDefault="002A4E57" w:rsidP="002A4E57">
            <w:pPr>
              <w:autoSpaceDE w:val="0"/>
              <w:autoSpaceDN w:val="0"/>
              <w:adjustRightInd w:val="0"/>
              <w:spacing w:after="0" w:line="240" w:lineRule="auto"/>
              <w:rPr>
                <w:u w:val="single"/>
              </w:rPr>
            </w:pPr>
            <w:r>
              <w:rPr>
                <w:b/>
              </w:rPr>
              <w:t xml:space="preserve">                          </w:t>
            </w:r>
            <w:r>
              <w:rPr>
                <w:b/>
                <w:u w:val="single"/>
              </w:rPr>
              <w:t>Teacher</w:t>
            </w:r>
          </w:p>
        </w:tc>
        <w:tc>
          <w:tcPr>
            <w:tcW w:w="4320" w:type="dxa"/>
            <w:gridSpan w:val="2"/>
          </w:tcPr>
          <w:p w:rsidR="002A4E57" w:rsidRPr="008C1570" w:rsidRDefault="002A4E57" w:rsidP="002A4E57">
            <w:pPr>
              <w:autoSpaceDE w:val="0"/>
              <w:autoSpaceDN w:val="0"/>
              <w:adjustRightInd w:val="0"/>
              <w:spacing w:after="0" w:line="240" w:lineRule="auto"/>
              <w:rPr>
                <w:u w:val="single"/>
              </w:rPr>
            </w:pPr>
            <w:r>
              <w:rPr>
                <w:b/>
              </w:rPr>
              <w:t xml:space="preserve">                  </w:t>
            </w:r>
            <w:r w:rsidRPr="008C1570">
              <w:rPr>
                <w:b/>
                <w:u w:val="single"/>
              </w:rPr>
              <w:t xml:space="preserve"> </w:t>
            </w:r>
            <w:r>
              <w:rPr>
                <w:b/>
                <w:u w:val="single"/>
              </w:rPr>
              <w:t>Student</w:t>
            </w:r>
          </w:p>
        </w:tc>
      </w:tr>
      <w:tr w:rsidR="002A4E57" w:rsidRPr="008C1570" w:rsidTr="002A4E57">
        <w:tc>
          <w:tcPr>
            <w:tcW w:w="2970" w:type="dxa"/>
          </w:tcPr>
          <w:p w:rsidR="002A4E57" w:rsidRPr="008C1570" w:rsidRDefault="002A4E57" w:rsidP="002A4E57">
            <w:pPr>
              <w:autoSpaceDE w:val="0"/>
              <w:autoSpaceDN w:val="0"/>
              <w:adjustRightInd w:val="0"/>
              <w:spacing w:after="0" w:line="240" w:lineRule="auto"/>
            </w:pPr>
            <w:r w:rsidRPr="008C1570">
              <w:t>Directs</w:t>
            </w:r>
          </w:p>
        </w:tc>
        <w:tc>
          <w:tcPr>
            <w:tcW w:w="2340" w:type="dxa"/>
          </w:tcPr>
          <w:p w:rsidR="002A4E57" w:rsidRPr="008C1570" w:rsidRDefault="002A4E57" w:rsidP="002A4E57">
            <w:pPr>
              <w:autoSpaceDE w:val="0"/>
              <w:autoSpaceDN w:val="0"/>
              <w:adjustRightInd w:val="0"/>
              <w:spacing w:after="0" w:line="240" w:lineRule="auto"/>
            </w:pPr>
            <w:r w:rsidRPr="008C1570">
              <w:t>Tells</w:t>
            </w:r>
          </w:p>
        </w:tc>
        <w:tc>
          <w:tcPr>
            <w:tcW w:w="2250" w:type="dxa"/>
          </w:tcPr>
          <w:p w:rsidR="002A4E57" w:rsidRPr="008C1570" w:rsidRDefault="002A4E57" w:rsidP="002A4E57">
            <w:pPr>
              <w:autoSpaceDE w:val="0"/>
              <w:autoSpaceDN w:val="0"/>
              <w:adjustRightInd w:val="0"/>
              <w:spacing w:after="0" w:line="240" w:lineRule="auto"/>
            </w:pPr>
            <w:r w:rsidRPr="008C1570">
              <w:t>Responds</w:t>
            </w:r>
          </w:p>
        </w:tc>
        <w:tc>
          <w:tcPr>
            <w:tcW w:w="2070" w:type="dxa"/>
          </w:tcPr>
          <w:p w:rsidR="002A4E57" w:rsidRPr="008C1570" w:rsidRDefault="002A4E57" w:rsidP="002A4E57">
            <w:pPr>
              <w:autoSpaceDE w:val="0"/>
              <w:autoSpaceDN w:val="0"/>
              <w:adjustRightInd w:val="0"/>
              <w:spacing w:after="0" w:line="240" w:lineRule="auto"/>
            </w:pPr>
            <w:r w:rsidRPr="008C1570">
              <w:t>Absorbs</w:t>
            </w:r>
          </w:p>
        </w:tc>
      </w:tr>
      <w:tr w:rsidR="002A4E57" w:rsidRPr="008C1570" w:rsidTr="002A4E57">
        <w:tc>
          <w:tcPr>
            <w:tcW w:w="2970" w:type="dxa"/>
          </w:tcPr>
          <w:p w:rsidR="002A4E57" w:rsidRPr="008C1570" w:rsidRDefault="002A4E57" w:rsidP="002A4E57">
            <w:pPr>
              <w:autoSpaceDE w:val="0"/>
              <w:autoSpaceDN w:val="0"/>
              <w:adjustRightInd w:val="0"/>
              <w:spacing w:after="0" w:line="240" w:lineRule="auto"/>
            </w:pPr>
            <w:r w:rsidRPr="008C1570">
              <w:t>Shows</w:t>
            </w:r>
          </w:p>
        </w:tc>
        <w:tc>
          <w:tcPr>
            <w:tcW w:w="2340" w:type="dxa"/>
          </w:tcPr>
          <w:p w:rsidR="002A4E57" w:rsidRPr="008C1570" w:rsidRDefault="002A4E57" w:rsidP="002A4E57">
            <w:pPr>
              <w:autoSpaceDE w:val="0"/>
              <w:autoSpaceDN w:val="0"/>
              <w:adjustRightInd w:val="0"/>
              <w:spacing w:after="0" w:line="240" w:lineRule="auto"/>
            </w:pPr>
            <w:r w:rsidRPr="008C1570">
              <w:t>Examines</w:t>
            </w:r>
          </w:p>
        </w:tc>
        <w:tc>
          <w:tcPr>
            <w:tcW w:w="2250" w:type="dxa"/>
          </w:tcPr>
          <w:p w:rsidR="002A4E57" w:rsidRPr="008C1570" w:rsidRDefault="002A4E57" w:rsidP="002A4E57">
            <w:pPr>
              <w:autoSpaceDE w:val="0"/>
              <w:autoSpaceDN w:val="0"/>
              <w:adjustRightInd w:val="0"/>
              <w:spacing w:after="0" w:line="240" w:lineRule="auto"/>
            </w:pPr>
            <w:r w:rsidRPr="008C1570">
              <w:t>Remembers</w:t>
            </w:r>
          </w:p>
        </w:tc>
        <w:tc>
          <w:tcPr>
            <w:tcW w:w="2070" w:type="dxa"/>
          </w:tcPr>
          <w:p w:rsidR="002A4E57" w:rsidRPr="008C1570" w:rsidRDefault="002A4E57" w:rsidP="002A4E57">
            <w:pPr>
              <w:autoSpaceDE w:val="0"/>
              <w:autoSpaceDN w:val="0"/>
              <w:adjustRightInd w:val="0"/>
              <w:spacing w:after="0" w:line="240" w:lineRule="auto"/>
            </w:pPr>
            <w:r w:rsidRPr="008C1570">
              <w:t>Recognizes</w:t>
            </w:r>
          </w:p>
        </w:tc>
      </w:tr>
      <w:tr w:rsidR="002A4E57" w:rsidRPr="008C1570" w:rsidTr="002A4E57">
        <w:tc>
          <w:tcPr>
            <w:tcW w:w="2970" w:type="dxa"/>
          </w:tcPr>
          <w:p w:rsidR="002A4E57" w:rsidRPr="008C1570" w:rsidRDefault="002A4E57" w:rsidP="002A4E57">
            <w:pPr>
              <w:autoSpaceDE w:val="0"/>
              <w:autoSpaceDN w:val="0"/>
              <w:adjustRightInd w:val="0"/>
              <w:spacing w:after="0" w:line="240" w:lineRule="auto"/>
            </w:pPr>
            <w:r w:rsidRPr="008C1570">
              <w:t>Questions</w:t>
            </w:r>
          </w:p>
        </w:tc>
        <w:tc>
          <w:tcPr>
            <w:tcW w:w="2340" w:type="dxa"/>
          </w:tcPr>
          <w:p w:rsidR="002A4E57" w:rsidRPr="008C1570" w:rsidRDefault="002A4E57" w:rsidP="002A4E57">
            <w:pPr>
              <w:autoSpaceDE w:val="0"/>
              <w:autoSpaceDN w:val="0"/>
              <w:adjustRightInd w:val="0"/>
              <w:spacing w:after="0" w:line="240" w:lineRule="auto"/>
            </w:pPr>
            <w:r w:rsidRPr="008C1570">
              <w:t>Evaluates</w:t>
            </w:r>
          </w:p>
        </w:tc>
        <w:tc>
          <w:tcPr>
            <w:tcW w:w="2250" w:type="dxa"/>
          </w:tcPr>
          <w:p w:rsidR="002A4E57" w:rsidRPr="008C1570" w:rsidRDefault="002A4E57" w:rsidP="002A4E57">
            <w:pPr>
              <w:autoSpaceDE w:val="0"/>
              <w:autoSpaceDN w:val="0"/>
              <w:adjustRightInd w:val="0"/>
              <w:spacing w:after="0" w:line="240" w:lineRule="auto"/>
            </w:pPr>
            <w:r w:rsidRPr="008C1570">
              <w:t>Memorizes</w:t>
            </w:r>
          </w:p>
        </w:tc>
        <w:tc>
          <w:tcPr>
            <w:tcW w:w="2070" w:type="dxa"/>
          </w:tcPr>
          <w:p w:rsidR="002A4E57" w:rsidRPr="008C1570" w:rsidRDefault="002A4E57" w:rsidP="002A4E57">
            <w:pPr>
              <w:autoSpaceDE w:val="0"/>
              <w:autoSpaceDN w:val="0"/>
              <w:adjustRightInd w:val="0"/>
              <w:spacing w:after="0" w:line="240" w:lineRule="auto"/>
            </w:pPr>
            <w:r w:rsidRPr="008C1570">
              <w:t>Describes</w:t>
            </w:r>
          </w:p>
        </w:tc>
      </w:tr>
      <w:tr w:rsidR="002A4E57" w:rsidRPr="008C1570" w:rsidTr="002A4E57">
        <w:tc>
          <w:tcPr>
            <w:tcW w:w="2970" w:type="dxa"/>
          </w:tcPr>
          <w:p w:rsidR="002A4E57" w:rsidRPr="008C1570" w:rsidRDefault="002A4E57" w:rsidP="002A4E57">
            <w:pPr>
              <w:autoSpaceDE w:val="0"/>
              <w:autoSpaceDN w:val="0"/>
              <w:adjustRightInd w:val="0"/>
              <w:spacing w:after="0" w:line="240" w:lineRule="auto"/>
            </w:pPr>
            <w:r w:rsidRPr="008C1570">
              <w:t>Demonstrates</w:t>
            </w:r>
          </w:p>
        </w:tc>
        <w:tc>
          <w:tcPr>
            <w:tcW w:w="2340" w:type="dxa"/>
          </w:tcPr>
          <w:p w:rsidR="002A4E57" w:rsidRPr="008C1570" w:rsidRDefault="002A4E57" w:rsidP="002A4E57">
            <w:pPr>
              <w:autoSpaceDE w:val="0"/>
              <w:autoSpaceDN w:val="0"/>
              <w:adjustRightInd w:val="0"/>
              <w:spacing w:after="0" w:line="240" w:lineRule="auto"/>
            </w:pPr>
            <w:r w:rsidRPr="008C1570">
              <w:t>Listens</w:t>
            </w:r>
          </w:p>
        </w:tc>
        <w:tc>
          <w:tcPr>
            <w:tcW w:w="2250" w:type="dxa"/>
          </w:tcPr>
          <w:p w:rsidR="002A4E57" w:rsidRPr="008C1570" w:rsidRDefault="002A4E57" w:rsidP="002A4E57">
            <w:pPr>
              <w:autoSpaceDE w:val="0"/>
              <w:autoSpaceDN w:val="0"/>
              <w:adjustRightInd w:val="0"/>
              <w:spacing w:after="0" w:line="240" w:lineRule="auto"/>
            </w:pPr>
            <w:r w:rsidRPr="008C1570">
              <w:t>Explains</w:t>
            </w:r>
          </w:p>
        </w:tc>
        <w:tc>
          <w:tcPr>
            <w:tcW w:w="2070" w:type="dxa"/>
          </w:tcPr>
          <w:p w:rsidR="002A4E57" w:rsidRPr="008C1570" w:rsidRDefault="002A4E57" w:rsidP="002A4E57">
            <w:pPr>
              <w:autoSpaceDE w:val="0"/>
              <w:autoSpaceDN w:val="0"/>
              <w:adjustRightInd w:val="0"/>
              <w:spacing w:after="0" w:line="240" w:lineRule="auto"/>
            </w:pPr>
            <w:r w:rsidRPr="008C1570">
              <w:t>Translates</w:t>
            </w:r>
          </w:p>
        </w:tc>
      </w:tr>
      <w:tr w:rsidR="002A4E57" w:rsidRPr="008C1570" w:rsidTr="002A4E57">
        <w:tc>
          <w:tcPr>
            <w:tcW w:w="2970" w:type="dxa"/>
          </w:tcPr>
          <w:p w:rsidR="002A4E57" w:rsidRPr="008C1570" w:rsidRDefault="002A4E57" w:rsidP="002A4E57">
            <w:pPr>
              <w:autoSpaceDE w:val="0"/>
              <w:autoSpaceDN w:val="0"/>
              <w:adjustRightInd w:val="0"/>
              <w:spacing w:after="0" w:line="240" w:lineRule="auto"/>
            </w:pPr>
            <w:r w:rsidRPr="008C1570">
              <w:t>Compares</w:t>
            </w:r>
          </w:p>
        </w:tc>
        <w:tc>
          <w:tcPr>
            <w:tcW w:w="2340" w:type="dxa"/>
          </w:tcPr>
          <w:p w:rsidR="002A4E57" w:rsidRPr="008C1570" w:rsidRDefault="002A4E57" w:rsidP="002A4E57">
            <w:pPr>
              <w:autoSpaceDE w:val="0"/>
              <w:autoSpaceDN w:val="0"/>
              <w:adjustRightInd w:val="0"/>
              <w:spacing w:after="0" w:line="240" w:lineRule="auto"/>
            </w:pPr>
            <w:r w:rsidRPr="008C1570">
              <w:t>Contrasts</w:t>
            </w:r>
          </w:p>
        </w:tc>
        <w:tc>
          <w:tcPr>
            <w:tcW w:w="2250" w:type="dxa"/>
          </w:tcPr>
          <w:p w:rsidR="002A4E57" w:rsidRPr="008C1570" w:rsidRDefault="002A4E57" w:rsidP="002A4E57">
            <w:pPr>
              <w:autoSpaceDE w:val="0"/>
              <w:autoSpaceDN w:val="0"/>
              <w:adjustRightInd w:val="0"/>
              <w:spacing w:after="0" w:line="240" w:lineRule="auto"/>
            </w:pPr>
            <w:r w:rsidRPr="008C1570">
              <w:t>Restates</w:t>
            </w:r>
          </w:p>
        </w:tc>
        <w:tc>
          <w:tcPr>
            <w:tcW w:w="2070" w:type="dxa"/>
          </w:tcPr>
          <w:p w:rsidR="002A4E57" w:rsidRPr="008C1570" w:rsidRDefault="002A4E57" w:rsidP="002A4E57">
            <w:pPr>
              <w:autoSpaceDE w:val="0"/>
              <w:autoSpaceDN w:val="0"/>
              <w:adjustRightInd w:val="0"/>
              <w:spacing w:after="0" w:line="240" w:lineRule="auto"/>
            </w:pPr>
            <w:r w:rsidRPr="008C1570">
              <w:t>Demonstrates</w:t>
            </w:r>
          </w:p>
        </w:tc>
      </w:tr>
      <w:tr w:rsidR="002A4E57" w:rsidRPr="008C1570" w:rsidTr="002A4E57">
        <w:tc>
          <w:tcPr>
            <w:tcW w:w="2970" w:type="dxa"/>
          </w:tcPr>
          <w:p w:rsidR="002A4E57" w:rsidRPr="008C1570" w:rsidRDefault="002A4E57" w:rsidP="002A4E57">
            <w:pPr>
              <w:autoSpaceDE w:val="0"/>
              <w:autoSpaceDN w:val="0"/>
              <w:adjustRightInd w:val="0"/>
              <w:spacing w:after="0" w:line="240" w:lineRule="auto"/>
            </w:pPr>
            <w:r w:rsidRPr="008C1570">
              <w:t>Examines</w:t>
            </w:r>
          </w:p>
        </w:tc>
        <w:tc>
          <w:tcPr>
            <w:tcW w:w="2340" w:type="dxa"/>
          </w:tcPr>
          <w:p w:rsidR="002A4E57" w:rsidRPr="008C1570" w:rsidRDefault="002A4E57" w:rsidP="002A4E57">
            <w:pPr>
              <w:autoSpaceDE w:val="0"/>
              <w:autoSpaceDN w:val="0"/>
              <w:adjustRightInd w:val="0"/>
              <w:spacing w:after="0" w:line="240" w:lineRule="auto"/>
            </w:pPr>
          </w:p>
        </w:tc>
        <w:tc>
          <w:tcPr>
            <w:tcW w:w="2250" w:type="dxa"/>
          </w:tcPr>
          <w:p w:rsidR="002A4E57" w:rsidRPr="008C1570" w:rsidRDefault="002A4E57" w:rsidP="002A4E57">
            <w:pPr>
              <w:autoSpaceDE w:val="0"/>
              <w:autoSpaceDN w:val="0"/>
              <w:adjustRightInd w:val="0"/>
              <w:spacing w:after="0" w:line="240" w:lineRule="auto"/>
            </w:pPr>
            <w:r w:rsidRPr="008C1570">
              <w:t>Interprets</w:t>
            </w:r>
          </w:p>
        </w:tc>
        <w:tc>
          <w:tcPr>
            <w:tcW w:w="2070" w:type="dxa"/>
          </w:tcPr>
          <w:p w:rsidR="002A4E57" w:rsidRPr="008C1570" w:rsidRDefault="002A4E57" w:rsidP="002A4E57">
            <w:pPr>
              <w:autoSpaceDE w:val="0"/>
              <w:autoSpaceDN w:val="0"/>
              <w:adjustRightInd w:val="0"/>
              <w:spacing w:after="0" w:line="240" w:lineRule="auto"/>
            </w:pPr>
          </w:p>
        </w:tc>
      </w:tr>
    </w:tbl>
    <w:p w:rsidR="002A4E57" w:rsidRPr="008C1570" w:rsidRDefault="002A4E57" w:rsidP="002A4E57">
      <w:pPr>
        <w:autoSpaceDE w:val="0"/>
        <w:autoSpaceDN w:val="0"/>
        <w:adjustRightInd w:val="0"/>
        <w:spacing w:after="0" w:line="240" w:lineRule="auto"/>
      </w:pPr>
    </w:p>
    <w:p w:rsidR="002A4E57" w:rsidRDefault="002A4E57" w:rsidP="002A4E57">
      <w:pPr>
        <w:autoSpaceDE w:val="0"/>
        <w:autoSpaceDN w:val="0"/>
        <w:adjustRightInd w:val="0"/>
        <w:spacing w:after="0" w:line="240" w:lineRule="auto"/>
        <w:ind w:hanging="360"/>
        <w:rPr>
          <w:b/>
        </w:rPr>
      </w:pPr>
      <w:r w:rsidRPr="008C1570">
        <w:rPr>
          <w:b/>
        </w:rPr>
        <w:t>POTENTIAL ACTIVITIES</w:t>
      </w:r>
    </w:p>
    <w:p w:rsidR="002A4E57" w:rsidRPr="008C1570" w:rsidRDefault="002A4E57" w:rsidP="002A4E57">
      <w:pPr>
        <w:autoSpaceDE w:val="0"/>
        <w:autoSpaceDN w:val="0"/>
        <w:adjustRightInd w:val="0"/>
        <w:spacing w:after="0" w:line="240" w:lineRule="auto"/>
        <w:ind w:hanging="360"/>
        <w:rPr>
          <w:b/>
        </w:rPr>
      </w:pPr>
    </w:p>
    <w:p w:rsidR="002A4E57" w:rsidRPr="008C1570" w:rsidRDefault="002A4E57" w:rsidP="002A4E57">
      <w:pPr>
        <w:numPr>
          <w:ilvl w:val="0"/>
          <w:numId w:val="16"/>
        </w:numPr>
        <w:autoSpaceDE w:val="0"/>
        <w:autoSpaceDN w:val="0"/>
        <w:adjustRightInd w:val="0"/>
        <w:spacing w:after="0" w:line="240" w:lineRule="auto"/>
      </w:pPr>
      <w:r w:rsidRPr="008C1570">
        <w:t>Develop a concept map showing a process or describing a topic.</w:t>
      </w:r>
    </w:p>
    <w:p w:rsidR="002A4E57" w:rsidRPr="008C1570" w:rsidRDefault="002A4E57" w:rsidP="002A4E57">
      <w:pPr>
        <w:numPr>
          <w:ilvl w:val="0"/>
          <w:numId w:val="16"/>
        </w:numPr>
        <w:autoSpaceDE w:val="0"/>
        <w:autoSpaceDN w:val="0"/>
        <w:adjustRightInd w:val="0"/>
        <w:spacing w:after="0" w:line="240" w:lineRule="auto"/>
      </w:pPr>
      <w:r w:rsidRPr="008C1570">
        <w:t>Make a timeline.</w:t>
      </w:r>
    </w:p>
    <w:p w:rsidR="002A4E57" w:rsidRPr="008C1570" w:rsidRDefault="002A4E57" w:rsidP="002A4E57">
      <w:pPr>
        <w:numPr>
          <w:ilvl w:val="0"/>
          <w:numId w:val="16"/>
        </w:numPr>
        <w:autoSpaceDE w:val="0"/>
        <w:autoSpaceDN w:val="0"/>
        <w:adjustRightInd w:val="0"/>
        <w:spacing w:after="0" w:line="240" w:lineRule="auto"/>
      </w:pPr>
      <w:r w:rsidRPr="008C1570">
        <w:t>Write a list of keywords you know about...</w:t>
      </w:r>
    </w:p>
    <w:p w:rsidR="002A4E57" w:rsidRPr="008C1570" w:rsidRDefault="002A4E57" w:rsidP="002A4E57">
      <w:pPr>
        <w:numPr>
          <w:ilvl w:val="0"/>
          <w:numId w:val="16"/>
        </w:numPr>
        <w:autoSpaceDE w:val="0"/>
        <w:autoSpaceDN w:val="0"/>
        <w:adjustRightInd w:val="0"/>
        <w:spacing w:after="0" w:line="240" w:lineRule="auto"/>
      </w:pPr>
      <w:r w:rsidRPr="008C1570">
        <w:t>Make a chart showing…</w:t>
      </w:r>
    </w:p>
    <w:p w:rsidR="002A4E57" w:rsidRPr="008C1570" w:rsidRDefault="002A4E57" w:rsidP="002A4E57">
      <w:pPr>
        <w:numPr>
          <w:ilvl w:val="0"/>
          <w:numId w:val="16"/>
        </w:numPr>
        <w:autoSpaceDE w:val="0"/>
        <w:autoSpaceDN w:val="0"/>
        <w:adjustRightInd w:val="0"/>
        <w:spacing w:after="0" w:line="240" w:lineRule="auto"/>
      </w:pPr>
      <w:r w:rsidRPr="008C1570">
        <w:t>Recite a fact related to...</w:t>
      </w:r>
    </w:p>
    <w:p w:rsidR="002A4E57" w:rsidRPr="008C1570" w:rsidRDefault="002A4E57" w:rsidP="002A4E57">
      <w:pPr>
        <w:numPr>
          <w:ilvl w:val="0"/>
          <w:numId w:val="16"/>
        </w:numPr>
        <w:autoSpaceDE w:val="0"/>
        <w:autoSpaceDN w:val="0"/>
        <w:adjustRightInd w:val="0"/>
        <w:spacing w:after="0" w:line="240" w:lineRule="auto"/>
      </w:pPr>
      <w:r w:rsidRPr="008C1570">
        <w:t>Write in your own words...</w:t>
      </w:r>
    </w:p>
    <w:p w:rsidR="002A4E57" w:rsidRPr="008C1570" w:rsidRDefault="002A4E57" w:rsidP="002A4E57">
      <w:pPr>
        <w:numPr>
          <w:ilvl w:val="0"/>
          <w:numId w:val="16"/>
        </w:numPr>
        <w:autoSpaceDE w:val="0"/>
        <w:autoSpaceDN w:val="0"/>
        <w:adjustRightInd w:val="0"/>
        <w:spacing w:after="0" w:line="240" w:lineRule="auto"/>
      </w:pPr>
      <w:r w:rsidRPr="008C1570">
        <w:t>Cut out, or draw a picture that illustrates an event, process, or story.</w:t>
      </w:r>
    </w:p>
    <w:p w:rsidR="002A4E57" w:rsidRPr="008C1570" w:rsidRDefault="002A4E57" w:rsidP="002A4E57">
      <w:pPr>
        <w:numPr>
          <w:ilvl w:val="0"/>
          <w:numId w:val="16"/>
        </w:numPr>
        <w:autoSpaceDE w:val="0"/>
        <w:autoSpaceDN w:val="0"/>
        <w:adjustRightInd w:val="0"/>
        <w:spacing w:after="0" w:line="240" w:lineRule="auto"/>
      </w:pPr>
      <w:r w:rsidRPr="008C1570">
        <w:t>Report or present to the class.</w:t>
      </w:r>
    </w:p>
    <w:p w:rsidR="002A4E57" w:rsidRPr="008C1570" w:rsidRDefault="002A4E57" w:rsidP="002A4E57">
      <w:pPr>
        <w:numPr>
          <w:ilvl w:val="0"/>
          <w:numId w:val="16"/>
        </w:numPr>
        <w:autoSpaceDE w:val="0"/>
        <w:autoSpaceDN w:val="0"/>
        <w:adjustRightInd w:val="0"/>
        <w:spacing w:after="0" w:line="240" w:lineRule="auto"/>
      </w:pPr>
      <w:r w:rsidRPr="008C1570">
        <w:lastRenderedPageBreak/>
        <w:t>Make a cartoon strip showing the sequence of an event, process, or story.</w:t>
      </w:r>
    </w:p>
    <w:p w:rsidR="002A4E57" w:rsidRPr="008C1570" w:rsidRDefault="002A4E57" w:rsidP="002A4E57">
      <w:pPr>
        <w:numPr>
          <w:ilvl w:val="0"/>
          <w:numId w:val="16"/>
        </w:numPr>
        <w:autoSpaceDE w:val="0"/>
        <w:autoSpaceDN w:val="0"/>
        <w:adjustRightInd w:val="0"/>
        <w:spacing w:after="0" w:line="240" w:lineRule="auto"/>
      </w:pPr>
      <w:r w:rsidRPr="008C1570">
        <w:t>Write and perform...</w:t>
      </w:r>
    </w:p>
    <w:p w:rsidR="002A4E57" w:rsidRPr="008C1570" w:rsidRDefault="002A4E57" w:rsidP="002A4E57">
      <w:pPr>
        <w:numPr>
          <w:ilvl w:val="0"/>
          <w:numId w:val="16"/>
        </w:numPr>
        <w:autoSpaceDE w:val="0"/>
        <w:autoSpaceDN w:val="0"/>
        <w:adjustRightInd w:val="0"/>
        <w:spacing w:after="0" w:line="240" w:lineRule="auto"/>
      </w:pPr>
      <w:r w:rsidRPr="008C1570">
        <w:t>Write a brief outline and explain the event, process, or story.</w:t>
      </w:r>
    </w:p>
    <w:p w:rsidR="002A4E57" w:rsidRPr="008C1570" w:rsidRDefault="002A4E57" w:rsidP="002A4E57">
      <w:pPr>
        <w:numPr>
          <w:ilvl w:val="0"/>
          <w:numId w:val="16"/>
        </w:numPr>
        <w:autoSpaceDE w:val="0"/>
        <w:autoSpaceDN w:val="0"/>
        <w:adjustRightInd w:val="0"/>
        <w:spacing w:after="0" w:line="240" w:lineRule="auto"/>
      </w:pPr>
      <w:r w:rsidRPr="008C1570">
        <w:t>Write a summary report of the event.</w:t>
      </w:r>
    </w:p>
    <w:p w:rsidR="002A4E57" w:rsidRPr="008C1570" w:rsidRDefault="002A4E57" w:rsidP="002A4E57">
      <w:pPr>
        <w:numPr>
          <w:ilvl w:val="0"/>
          <w:numId w:val="16"/>
        </w:numPr>
        <w:autoSpaceDE w:val="0"/>
        <w:autoSpaceDN w:val="0"/>
        <w:adjustRightInd w:val="0"/>
        <w:spacing w:after="0" w:line="240" w:lineRule="auto"/>
      </w:pPr>
      <w:r w:rsidRPr="008C1570">
        <w:t>Prepare a flow chart that illustrates the sequence of events.</w:t>
      </w:r>
    </w:p>
    <w:p w:rsidR="002A4E57" w:rsidRPr="008C1570" w:rsidRDefault="002A4E57" w:rsidP="002A4E57">
      <w:pPr>
        <w:numPr>
          <w:ilvl w:val="0"/>
          <w:numId w:val="16"/>
        </w:numPr>
        <w:autoSpaceDE w:val="0"/>
        <w:autoSpaceDN w:val="0"/>
        <w:adjustRightInd w:val="0"/>
        <w:spacing w:after="0" w:line="240" w:lineRule="auto"/>
      </w:pPr>
      <w:r w:rsidRPr="008C1570">
        <w:t>Paraphrase a chapter in the book.</w:t>
      </w:r>
    </w:p>
    <w:p w:rsidR="002A4E57" w:rsidRPr="008C1570" w:rsidRDefault="002A4E57" w:rsidP="002A4E57">
      <w:pPr>
        <w:numPr>
          <w:ilvl w:val="0"/>
          <w:numId w:val="16"/>
        </w:numPr>
        <w:autoSpaceDE w:val="0"/>
        <w:autoSpaceDN w:val="0"/>
        <w:adjustRightInd w:val="0"/>
        <w:spacing w:after="0" w:line="240" w:lineRule="auto"/>
      </w:pPr>
      <w:r w:rsidRPr="008C1570">
        <w:t>Retell in your own words.</w:t>
      </w:r>
    </w:p>
    <w:p w:rsidR="002A4E57" w:rsidRPr="008C1570" w:rsidRDefault="002A4E57" w:rsidP="002A4E57">
      <w:pPr>
        <w:numPr>
          <w:ilvl w:val="0"/>
          <w:numId w:val="16"/>
        </w:numPr>
        <w:autoSpaceDE w:val="0"/>
        <w:autoSpaceDN w:val="0"/>
        <w:adjustRightInd w:val="0"/>
        <w:spacing w:after="0" w:line="240" w:lineRule="auto"/>
      </w:pPr>
      <w:r w:rsidRPr="008C1570">
        <w:t>Outline the main points.</w:t>
      </w:r>
    </w:p>
    <w:p w:rsidR="002A4E57" w:rsidRPr="008C1570" w:rsidRDefault="002A4E57" w:rsidP="002A4E57">
      <w:pPr>
        <w:numPr>
          <w:ilvl w:val="0"/>
          <w:numId w:val="16"/>
        </w:numPr>
        <w:autoSpaceDE w:val="0"/>
        <w:autoSpaceDN w:val="0"/>
        <w:adjustRightInd w:val="0"/>
        <w:spacing w:after="0" w:line="240" w:lineRule="auto"/>
      </w:pPr>
      <w:r w:rsidRPr="008C1570">
        <w:t>Recall, restate, remember, or recognize a fact, term, or property (recognizing, listing, describing, identifying, retrieving, naming, locating, finding).</w:t>
      </w:r>
    </w:p>
    <w:p w:rsidR="002A4E57" w:rsidRPr="005F7FD4" w:rsidRDefault="002A4E57" w:rsidP="002A4E57">
      <w:pPr>
        <w:spacing w:after="0"/>
        <w:rPr>
          <w:sz w:val="20"/>
          <w:szCs w:val="20"/>
        </w:rPr>
      </w:pPr>
      <w:r w:rsidRPr="005F7FD4">
        <w:rPr>
          <w:sz w:val="20"/>
          <w:szCs w:val="20"/>
        </w:rPr>
        <w:br w:type="page"/>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2A4E57" w:rsidRPr="000522CA" w:rsidTr="002A4E57">
        <w:tc>
          <w:tcPr>
            <w:tcW w:w="9360" w:type="dxa"/>
            <w:shd w:val="clear" w:color="auto" w:fill="BFBFBF"/>
          </w:tcPr>
          <w:p w:rsidR="002A4E57" w:rsidRPr="008C1570" w:rsidRDefault="002A4E57" w:rsidP="002A4E57">
            <w:pPr>
              <w:spacing w:after="0"/>
              <w:rPr>
                <w:b/>
                <w:sz w:val="28"/>
                <w:szCs w:val="28"/>
              </w:rPr>
            </w:pPr>
            <w:r w:rsidRPr="008C1570">
              <w:rPr>
                <w:b/>
                <w:sz w:val="28"/>
                <w:szCs w:val="28"/>
              </w:rPr>
              <w:lastRenderedPageBreak/>
              <w:t>LEVEL 2 – WORKING WITH SKILLS &amp; CONCEPTS</w:t>
            </w:r>
          </w:p>
        </w:tc>
      </w:tr>
    </w:tbl>
    <w:p w:rsidR="002A4E57" w:rsidRPr="005F7FD4" w:rsidRDefault="002A4E57" w:rsidP="002A4E57">
      <w:pPr>
        <w:spacing w:after="0"/>
        <w:rPr>
          <w:sz w:val="20"/>
          <w:szCs w:val="20"/>
        </w:rPr>
      </w:pPr>
    </w:p>
    <w:p w:rsidR="002A4E57" w:rsidRPr="008C1570" w:rsidRDefault="002A4E57" w:rsidP="002A4E57">
      <w:pPr>
        <w:autoSpaceDE w:val="0"/>
        <w:autoSpaceDN w:val="0"/>
        <w:adjustRightInd w:val="0"/>
        <w:spacing w:after="0" w:line="240" w:lineRule="auto"/>
      </w:pPr>
      <w:r w:rsidRPr="008C1570">
        <w:t>Level 2 includes the engagement of some mental processing beyond recalling or reproducing a response .This level generally requires students to contrast or compare people, places, events and concepts; convert information from one form to another; classify or sort items into meaningful categories; describe or explain issues and problems, patterns, cause and effect, significance or impact, relationships, points of view or processes. A Level 2 “describe or explain" would require students to go beyond a description or explanation of recalled information to describe or explain a result or "how" or "why." The learner should make use of information in a contest different from the one in which it was learned.</w:t>
      </w:r>
    </w:p>
    <w:p w:rsidR="002A4E57" w:rsidRPr="008C1570" w:rsidRDefault="002A4E57" w:rsidP="002A4E57">
      <w:pPr>
        <w:autoSpaceDE w:val="0"/>
        <w:autoSpaceDN w:val="0"/>
        <w:adjustRightInd w:val="0"/>
        <w:spacing w:after="0" w:line="240" w:lineRule="auto"/>
      </w:pPr>
    </w:p>
    <w:p w:rsidR="002A4E57" w:rsidRPr="008C1570" w:rsidRDefault="002A4E57" w:rsidP="002A4E57">
      <w:pPr>
        <w:autoSpaceDE w:val="0"/>
        <w:autoSpaceDN w:val="0"/>
        <w:adjustRightInd w:val="0"/>
        <w:spacing w:after="0" w:line="240" w:lineRule="auto"/>
      </w:pPr>
      <w:r w:rsidRPr="008C1570">
        <w:t>Elements found in a curriculum that fall in this category involve working with or applying skills and/ or concepts to tasks related to the field of study in a laboratory setting. The subject matter content at this particular level usually involves working with a set of principles, categories, heuristics, and protocols. At this level students are asked to transform/process target knowledge before responding. Example mental processes that often denote this particular level include: summarize, estimate, organize, clarify, and infer.</w:t>
      </w:r>
    </w:p>
    <w:p w:rsidR="002A4E57" w:rsidRPr="008C1570" w:rsidRDefault="002A4E57" w:rsidP="002A4E57">
      <w:pPr>
        <w:autoSpaceDE w:val="0"/>
        <w:autoSpaceDN w:val="0"/>
        <w:adjustRightInd w:val="0"/>
        <w:spacing w:after="0" w:line="240" w:lineRule="auto"/>
      </w:pPr>
    </w:p>
    <w:tbl>
      <w:tblPr>
        <w:tblW w:w="9360" w:type="dxa"/>
        <w:tblInd w:w="18" w:type="dxa"/>
        <w:tblLook w:val="00A0" w:firstRow="1" w:lastRow="0" w:firstColumn="1" w:lastColumn="0" w:noHBand="0" w:noVBand="0"/>
      </w:tblPr>
      <w:tblGrid>
        <w:gridCol w:w="2160"/>
        <w:gridCol w:w="2070"/>
        <w:gridCol w:w="2520"/>
        <w:gridCol w:w="2610"/>
      </w:tblGrid>
      <w:tr w:rsidR="002A4E57" w:rsidRPr="008C1570" w:rsidTr="002A4E57">
        <w:tc>
          <w:tcPr>
            <w:tcW w:w="9360" w:type="dxa"/>
            <w:gridSpan w:val="4"/>
          </w:tcPr>
          <w:p w:rsidR="002A4E57" w:rsidRPr="008C1570" w:rsidRDefault="002A4E57" w:rsidP="002A4E57">
            <w:pPr>
              <w:autoSpaceDE w:val="0"/>
              <w:autoSpaceDN w:val="0"/>
              <w:adjustRightInd w:val="0"/>
              <w:spacing w:after="0" w:line="240" w:lineRule="auto"/>
              <w:rPr>
                <w:b/>
              </w:rPr>
            </w:pPr>
            <w:r w:rsidRPr="008C1570">
              <w:rPr>
                <w:b/>
              </w:rPr>
              <w:t>POSSIBLE PRODUCTS</w:t>
            </w:r>
          </w:p>
          <w:p w:rsidR="002A4E57" w:rsidRPr="008C1570" w:rsidRDefault="002A4E57" w:rsidP="002A4E57">
            <w:pPr>
              <w:autoSpaceDE w:val="0"/>
              <w:autoSpaceDN w:val="0"/>
              <w:adjustRightInd w:val="0"/>
              <w:spacing w:after="0" w:line="240" w:lineRule="auto"/>
            </w:pPr>
          </w:p>
        </w:tc>
      </w:tr>
      <w:tr w:rsidR="002A4E57" w:rsidRPr="008C1570" w:rsidTr="002A4E57">
        <w:tc>
          <w:tcPr>
            <w:tcW w:w="2160" w:type="dxa"/>
          </w:tcPr>
          <w:p w:rsidR="002A4E57" w:rsidRPr="008C1570" w:rsidRDefault="002A4E57" w:rsidP="002A4E57">
            <w:pPr>
              <w:autoSpaceDE w:val="0"/>
              <w:autoSpaceDN w:val="0"/>
              <w:adjustRightInd w:val="0"/>
              <w:spacing w:after="0" w:line="240" w:lineRule="auto"/>
            </w:pPr>
            <w:r w:rsidRPr="008C1570">
              <w:t>Photograph</w:t>
            </w:r>
          </w:p>
        </w:tc>
        <w:tc>
          <w:tcPr>
            <w:tcW w:w="2070" w:type="dxa"/>
          </w:tcPr>
          <w:p w:rsidR="002A4E57" w:rsidRPr="008C1570" w:rsidRDefault="002A4E57" w:rsidP="002A4E57">
            <w:pPr>
              <w:autoSpaceDE w:val="0"/>
              <w:autoSpaceDN w:val="0"/>
              <w:adjustRightInd w:val="0"/>
              <w:spacing w:after="0" w:line="240" w:lineRule="auto"/>
            </w:pPr>
            <w:r w:rsidRPr="008C1570">
              <w:t>Presentation</w:t>
            </w:r>
          </w:p>
        </w:tc>
        <w:tc>
          <w:tcPr>
            <w:tcW w:w="2520" w:type="dxa"/>
          </w:tcPr>
          <w:p w:rsidR="002A4E57" w:rsidRPr="008C1570" w:rsidRDefault="002A4E57" w:rsidP="002A4E57">
            <w:pPr>
              <w:autoSpaceDE w:val="0"/>
              <w:autoSpaceDN w:val="0"/>
              <w:adjustRightInd w:val="0"/>
              <w:spacing w:after="0" w:line="240" w:lineRule="auto"/>
            </w:pPr>
            <w:r w:rsidRPr="008C1570">
              <w:t>Reverse-Engineering</w:t>
            </w:r>
          </w:p>
        </w:tc>
        <w:tc>
          <w:tcPr>
            <w:tcW w:w="2610" w:type="dxa"/>
          </w:tcPr>
          <w:p w:rsidR="002A4E57" w:rsidRPr="008C1570" w:rsidRDefault="002A4E57" w:rsidP="002A4E57">
            <w:pPr>
              <w:autoSpaceDE w:val="0"/>
              <w:autoSpaceDN w:val="0"/>
              <w:adjustRightInd w:val="0"/>
              <w:spacing w:after="0" w:line="240" w:lineRule="auto"/>
            </w:pPr>
            <w:r w:rsidRPr="008C1570">
              <w:t>Blog Commenting</w:t>
            </w:r>
          </w:p>
        </w:tc>
      </w:tr>
      <w:tr w:rsidR="002A4E57" w:rsidRPr="008C1570" w:rsidTr="002A4E57">
        <w:tc>
          <w:tcPr>
            <w:tcW w:w="2160" w:type="dxa"/>
          </w:tcPr>
          <w:p w:rsidR="002A4E57" w:rsidRPr="008C1570" w:rsidRDefault="002A4E57" w:rsidP="002A4E57">
            <w:pPr>
              <w:autoSpaceDE w:val="0"/>
              <w:autoSpaceDN w:val="0"/>
              <w:adjustRightInd w:val="0"/>
              <w:spacing w:after="0" w:line="240" w:lineRule="auto"/>
            </w:pPr>
            <w:r w:rsidRPr="008C1570">
              <w:t>Illustration</w:t>
            </w:r>
          </w:p>
        </w:tc>
        <w:tc>
          <w:tcPr>
            <w:tcW w:w="2070" w:type="dxa"/>
          </w:tcPr>
          <w:p w:rsidR="002A4E57" w:rsidRPr="008C1570" w:rsidRDefault="002A4E57" w:rsidP="002A4E57">
            <w:pPr>
              <w:autoSpaceDE w:val="0"/>
              <w:autoSpaceDN w:val="0"/>
              <w:adjustRightInd w:val="0"/>
              <w:spacing w:after="0" w:line="240" w:lineRule="auto"/>
            </w:pPr>
            <w:r w:rsidRPr="008C1570">
              <w:t>Interview</w:t>
            </w:r>
          </w:p>
        </w:tc>
        <w:tc>
          <w:tcPr>
            <w:tcW w:w="2520" w:type="dxa"/>
          </w:tcPr>
          <w:p w:rsidR="002A4E57" w:rsidRPr="008C1570" w:rsidRDefault="002A4E57" w:rsidP="002A4E57">
            <w:pPr>
              <w:autoSpaceDE w:val="0"/>
              <w:autoSpaceDN w:val="0"/>
              <w:adjustRightInd w:val="0"/>
              <w:spacing w:after="0" w:line="240" w:lineRule="auto"/>
            </w:pPr>
            <w:r w:rsidRPr="008C1570">
              <w:t>Cracking Codes</w:t>
            </w:r>
          </w:p>
        </w:tc>
        <w:tc>
          <w:tcPr>
            <w:tcW w:w="2610" w:type="dxa"/>
          </w:tcPr>
          <w:p w:rsidR="002A4E57" w:rsidRPr="008C1570" w:rsidRDefault="002A4E57" w:rsidP="002A4E57">
            <w:pPr>
              <w:autoSpaceDE w:val="0"/>
              <w:autoSpaceDN w:val="0"/>
              <w:adjustRightInd w:val="0"/>
              <w:spacing w:after="0" w:line="240" w:lineRule="auto"/>
            </w:pPr>
            <w:r w:rsidRPr="008C1570">
              <w:t>Blog Reflecting</w:t>
            </w:r>
          </w:p>
        </w:tc>
      </w:tr>
      <w:tr w:rsidR="002A4E57" w:rsidRPr="008C1570" w:rsidTr="002A4E57">
        <w:tc>
          <w:tcPr>
            <w:tcW w:w="2160" w:type="dxa"/>
          </w:tcPr>
          <w:p w:rsidR="002A4E57" w:rsidRPr="008C1570" w:rsidRDefault="002A4E57" w:rsidP="002A4E57">
            <w:pPr>
              <w:autoSpaceDE w:val="0"/>
              <w:autoSpaceDN w:val="0"/>
              <w:adjustRightInd w:val="0"/>
              <w:spacing w:after="0" w:line="240" w:lineRule="auto"/>
            </w:pPr>
            <w:r w:rsidRPr="008C1570">
              <w:t>Simulation</w:t>
            </w:r>
          </w:p>
        </w:tc>
        <w:tc>
          <w:tcPr>
            <w:tcW w:w="2070" w:type="dxa"/>
          </w:tcPr>
          <w:p w:rsidR="002A4E57" w:rsidRPr="008C1570" w:rsidRDefault="002A4E57" w:rsidP="002A4E57">
            <w:pPr>
              <w:autoSpaceDE w:val="0"/>
              <w:autoSpaceDN w:val="0"/>
              <w:adjustRightInd w:val="0"/>
              <w:spacing w:after="0" w:line="240" w:lineRule="auto"/>
            </w:pPr>
            <w:r w:rsidRPr="008C1570">
              <w:t>Performance</w:t>
            </w:r>
          </w:p>
        </w:tc>
        <w:tc>
          <w:tcPr>
            <w:tcW w:w="2520" w:type="dxa"/>
          </w:tcPr>
          <w:p w:rsidR="002A4E57" w:rsidRPr="008C1570" w:rsidRDefault="002A4E57" w:rsidP="002A4E57">
            <w:pPr>
              <w:autoSpaceDE w:val="0"/>
              <w:autoSpaceDN w:val="0"/>
              <w:adjustRightInd w:val="0"/>
              <w:spacing w:after="0" w:line="240" w:lineRule="auto"/>
            </w:pPr>
            <w:r w:rsidRPr="008C1570">
              <w:t>Linking</w:t>
            </w:r>
          </w:p>
        </w:tc>
        <w:tc>
          <w:tcPr>
            <w:tcW w:w="2610" w:type="dxa"/>
          </w:tcPr>
          <w:p w:rsidR="002A4E57" w:rsidRPr="008C1570" w:rsidRDefault="002A4E57" w:rsidP="002A4E57">
            <w:pPr>
              <w:autoSpaceDE w:val="0"/>
              <w:autoSpaceDN w:val="0"/>
              <w:adjustRightInd w:val="0"/>
              <w:spacing w:after="0" w:line="240" w:lineRule="auto"/>
            </w:pPr>
            <w:r w:rsidRPr="008C1570">
              <w:t>Moderating</w:t>
            </w:r>
          </w:p>
        </w:tc>
      </w:tr>
      <w:tr w:rsidR="002A4E57" w:rsidRPr="008C1570" w:rsidTr="002A4E57">
        <w:tc>
          <w:tcPr>
            <w:tcW w:w="2160" w:type="dxa"/>
          </w:tcPr>
          <w:p w:rsidR="002A4E57" w:rsidRPr="008C1570" w:rsidRDefault="002A4E57" w:rsidP="002A4E57">
            <w:pPr>
              <w:autoSpaceDE w:val="0"/>
              <w:autoSpaceDN w:val="0"/>
              <w:adjustRightInd w:val="0"/>
              <w:spacing w:after="0" w:line="240" w:lineRule="auto"/>
            </w:pPr>
            <w:r w:rsidRPr="008C1570">
              <w:t>Sculpture</w:t>
            </w:r>
          </w:p>
        </w:tc>
        <w:tc>
          <w:tcPr>
            <w:tcW w:w="2070" w:type="dxa"/>
          </w:tcPr>
          <w:p w:rsidR="002A4E57" w:rsidRPr="008C1570" w:rsidRDefault="002A4E57" w:rsidP="002A4E57">
            <w:pPr>
              <w:autoSpaceDE w:val="0"/>
              <w:autoSpaceDN w:val="0"/>
              <w:adjustRightInd w:val="0"/>
              <w:spacing w:after="0" w:line="240" w:lineRule="auto"/>
            </w:pPr>
            <w:r w:rsidRPr="008C1570">
              <w:t>Dairy</w:t>
            </w:r>
          </w:p>
        </w:tc>
        <w:tc>
          <w:tcPr>
            <w:tcW w:w="2520" w:type="dxa"/>
          </w:tcPr>
          <w:p w:rsidR="002A4E57" w:rsidRPr="008C1570" w:rsidRDefault="002A4E57" w:rsidP="002A4E57">
            <w:pPr>
              <w:autoSpaceDE w:val="0"/>
              <w:autoSpaceDN w:val="0"/>
              <w:adjustRightInd w:val="0"/>
              <w:spacing w:after="0" w:line="240" w:lineRule="auto"/>
            </w:pPr>
            <w:r w:rsidRPr="008C1570">
              <w:t>Mashing</w:t>
            </w:r>
          </w:p>
        </w:tc>
        <w:tc>
          <w:tcPr>
            <w:tcW w:w="2610" w:type="dxa"/>
          </w:tcPr>
          <w:p w:rsidR="002A4E57" w:rsidRPr="008C1570" w:rsidRDefault="002A4E57" w:rsidP="002A4E57">
            <w:pPr>
              <w:autoSpaceDE w:val="0"/>
              <w:autoSpaceDN w:val="0"/>
              <w:adjustRightInd w:val="0"/>
              <w:spacing w:after="0" w:line="240" w:lineRule="auto"/>
            </w:pPr>
            <w:r w:rsidRPr="008C1570">
              <w:t>Testing (Alpha/ Beta)</w:t>
            </w:r>
          </w:p>
        </w:tc>
      </w:tr>
      <w:tr w:rsidR="002A4E57" w:rsidRPr="008C1570" w:rsidTr="002A4E57">
        <w:tc>
          <w:tcPr>
            <w:tcW w:w="2160" w:type="dxa"/>
          </w:tcPr>
          <w:p w:rsidR="002A4E57" w:rsidRPr="008C1570" w:rsidRDefault="002A4E57" w:rsidP="002A4E57">
            <w:pPr>
              <w:autoSpaceDE w:val="0"/>
              <w:autoSpaceDN w:val="0"/>
              <w:adjustRightInd w:val="0"/>
              <w:spacing w:after="0" w:line="240" w:lineRule="auto"/>
            </w:pPr>
            <w:r w:rsidRPr="008C1570">
              <w:t>Demonstration</w:t>
            </w:r>
          </w:p>
        </w:tc>
        <w:tc>
          <w:tcPr>
            <w:tcW w:w="2070" w:type="dxa"/>
          </w:tcPr>
          <w:p w:rsidR="002A4E57" w:rsidRPr="008C1570" w:rsidRDefault="002A4E57" w:rsidP="002A4E57">
            <w:pPr>
              <w:autoSpaceDE w:val="0"/>
              <w:autoSpaceDN w:val="0"/>
              <w:adjustRightInd w:val="0"/>
              <w:spacing w:after="0" w:line="240" w:lineRule="auto"/>
            </w:pPr>
            <w:r w:rsidRPr="008C1570">
              <w:t>Journal</w:t>
            </w:r>
          </w:p>
        </w:tc>
        <w:tc>
          <w:tcPr>
            <w:tcW w:w="2520" w:type="dxa"/>
          </w:tcPr>
          <w:p w:rsidR="002A4E57" w:rsidRPr="008C1570" w:rsidRDefault="002A4E57" w:rsidP="002A4E57">
            <w:pPr>
              <w:autoSpaceDE w:val="0"/>
              <w:autoSpaceDN w:val="0"/>
              <w:adjustRightInd w:val="0"/>
              <w:spacing w:after="0" w:line="240" w:lineRule="auto"/>
            </w:pPr>
            <w:r w:rsidRPr="008C1570">
              <w:t>Relationship Mind Maps</w:t>
            </w:r>
          </w:p>
        </w:tc>
        <w:tc>
          <w:tcPr>
            <w:tcW w:w="2610" w:type="dxa"/>
          </w:tcPr>
          <w:p w:rsidR="002A4E57" w:rsidRPr="008C1570" w:rsidRDefault="002A4E57" w:rsidP="002A4E57">
            <w:pPr>
              <w:autoSpaceDE w:val="0"/>
              <w:autoSpaceDN w:val="0"/>
              <w:adjustRightInd w:val="0"/>
              <w:spacing w:after="0" w:line="240" w:lineRule="auto"/>
            </w:pPr>
            <w:r w:rsidRPr="008C1570">
              <w:t>Validating</w:t>
            </w:r>
          </w:p>
        </w:tc>
      </w:tr>
    </w:tbl>
    <w:p w:rsidR="002A4E57" w:rsidRPr="008C1570" w:rsidRDefault="002A4E57" w:rsidP="002A4E57">
      <w:pPr>
        <w:autoSpaceDE w:val="0"/>
        <w:autoSpaceDN w:val="0"/>
        <w:adjustRightInd w:val="0"/>
        <w:spacing w:after="0" w:line="240" w:lineRule="auto"/>
      </w:pPr>
    </w:p>
    <w:tbl>
      <w:tblPr>
        <w:tblW w:w="9360" w:type="dxa"/>
        <w:tblInd w:w="18" w:type="dxa"/>
        <w:tblLook w:val="00A0" w:firstRow="1" w:lastRow="0" w:firstColumn="1" w:lastColumn="0" w:noHBand="0" w:noVBand="0"/>
      </w:tblPr>
      <w:tblGrid>
        <w:gridCol w:w="1980"/>
        <w:gridCol w:w="2160"/>
        <w:gridCol w:w="2250"/>
        <w:gridCol w:w="2970"/>
      </w:tblGrid>
      <w:tr w:rsidR="002A4E57" w:rsidRPr="008C1570" w:rsidTr="002A4E57">
        <w:tc>
          <w:tcPr>
            <w:tcW w:w="9360" w:type="dxa"/>
            <w:gridSpan w:val="4"/>
          </w:tcPr>
          <w:p w:rsidR="002A4E57" w:rsidRDefault="002A4E57" w:rsidP="002A4E57">
            <w:pPr>
              <w:autoSpaceDE w:val="0"/>
              <w:autoSpaceDN w:val="0"/>
              <w:adjustRightInd w:val="0"/>
              <w:spacing w:after="0" w:line="240" w:lineRule="auto"/>
              <w:rPr>
                <w:b/>
              </w:rPr>
            </w:pPr>
            <w:r w:rsidRPr="008C1570">
              <w:rPr>
                <w:b/>
              </w:rPr>
              <w:t>ROLES</w:t>
            </w:r>
          </w:p>
          <w:p w:rsidR="002A4E57" w:rsidRPr="008C1570" w:rsidRDefault="002A4E57" w:rsidP="002A4E57">
            <w:pPr>
              <w:autoSpaceDE w:val="0"/>
              <w:autoSpaceDN w:val="0"/>
              <w:adjustRightInd w:val="0"/>
              <w:spacing w:after="0" w:line="240" w:lineRule="auto"/>
              <w:rPr>
                <w:b/>
              </w:rPr>
            </w:pPr>
          </w:p>
        </w:tc>
      </w:tr>
      <w:tr w:rsidR="002A4E57" w:rsidRPr="008C1570" w:rsidTr="002A4E57">
        <w:tc>
          <w:tcPr>
            <w:tcW w:w="4140" w:type="dxa"/>
            <w:gridSpan w:val="2"/>
          </w:tcPr>
          <w:p w:rsidR="002A4E57" w:rsidRPr="008C1570" w:rsidRDefault="002A4E57" w:rsidP="002A4E57">
            <w:pPr>
              <w:autoSpaceDE w:val="0"/>
              <w:autoSpaceDN w:val="0"/>
              <w:adjustRightInd w:val="0"/>
              <w:spacing w:after="0" w:line="240" w:lineRule="auto"/>
              <w:rPr>
                <w:u w:val="single"/>
              </w:rPr>
            </w:pPr>
            <w:r w:rsidRPr="008C1570">
              <w:rPr>
                <w:b/>
              </w:rPr>
              <w:t xml:space="preserve">                </w:t>
            </w:r>
            <w:r w:rsidRPr="008C1570">
              <w:rPr>
                <w:b/>
                <w:u w:val="single"/>
              </w:rPr>
              <w:t>Teacher</w:t>
            </w:r>
          </w:p>
        </w:tc>
        <w:tc>
          <w:tcPr>
            <w:tcW w:w="5220" w:type="dxa"/>
            <w:gridSpan w:val="2"/>
          </w:tcPr>
          <w:p w:rsidR="002A4E57" w:rsidRPr="008C1570" w:rsidRDefault="002A4E57" w:rsidP="002A4E57">
            <w:pPr>
              <w:autoSpaceDE w:val="0"/>
              <w:autoSpaceDN w:val="0"/>
              <w:adjustRightInd w:val="0"/>
              <w:spacing w:after="0" w:line="240" w:lineRule="auto"/>
              <w:rPr>
                <w:u w:val="single"/>
              </w:rPr>
            </w:pPr>
            <w:r w:rsidRPr="008C1570">
              <w:rPr>
                <w:b/>
              </w:rPr>
              <w:t xml:space="preserve">                             </w:t>
            </w:r>
            <w:r w:rsidRPr="008C1570">
              <w:rPr>
                <w:b/>
                <w:u w:val="single"/>
              </w:rPr>
              <w:t>Student</w:t>
            </w:r>
          </w:p>
        </w:tc>
      </w:tr>
      <w:tr w:rsidR="002A4E57" w:rsidRPr="008C1570" w:rsidTr="002A4E57">
        <w:tc>
          <w:tcPr>
            <w:tcW w:w="1980" w:type="dxa"/>
          </w:tcPr>
          <w:p w:rsidR="002A4E57" w:rsidRPr="008C1570" w:rsidRDefault="002A4E57" w:rsidP="002A4E57">
            <w:pPr>
              <w:autoSpaceDE w:val="0"/>
              <w:autoSpaceDN w:val="0"/>
              <w:adjustRightInd w:val="0"/>
              <w:spacing w:after="0" w:line="240" w:lineRule="auto"/>
            </w:pPr>
            <w:r w:rsidRPr="008C1570">
              <w:t>Shows</w:t>
            </w:r>
          </w:p>
        </w:tc>
        <w:tc>
          <w:tcPr>
            <w:tcW w:w="2160" w:type="dxa"/>
          </w:tcPr>
          <w:p w:rsidR="002A4E57" w:rsidRPr="008C1570" w:rsidRDefault="002A4E57" w:rsidP="002A4E57">
            <w:pPr>
              <w:autoSpaceDE w:val="0"/>
              <w:autoSpaceDN w:val="0"/>
              <w:adjustRightInd w:val="0"/>
              <w:spacing w:after="0" w:line="240" w:lineRule="auto"/>
            </w:pPr>
            <w:r w:rsidRPr="008C1570">
              <w:t>Facilitates</w:t>
            </w:r>
          </w:p>
        </w:tc>
        <w:tc>
          <w:tcPr>
            <w:tcW w:w="2250" w:type="dxa"/>
          </w:tcPr>
          <w:p w:rsidR="002A4E57" w:rsidRPr="008C1570" w:rsidRDefault="002A4E57" w:rsidP="002A4E57">
            <w:pPr>
              <w:autoSpaceDE w:val="0"/>
              <w:autoSpaceDN w:val="0"/>
              <w:adjustRightInd w:val="0"/>
              <w:spacing w:after="0" w:line="240" w:lineRule="auto"/>
            </w:pPr>
            <w:r w:rsidRPr="008C1570">
              <w:t>Solves problems</w:t>
            </w:r>
          </w:p>
        </w:tc>
        <w:tc>
          <w:tcPr>
            <w:tcW w:w="2970" w:type="dxa"/>
          </w:tcPr>
          <w:p w:rsidR="002A4E57" w:rsidRPr="008C1570" w:rsidRDefault="002A4E57" w:rsidP="002A4E57">
            <w:pPr>
              <w:autoSpaceDE w:val="0"/>
              <w:autoSpaceDN w:val="0"/>
              <w:adjustRightInd w:val="0"/>
              <w:spacing w:after="0" w:line="240" w:lineRule="auto"/>
              <w:ind w:right="-288"/>
            </w:pPr>
            <w:r w:rsidRPr="008C1570">
              <w:t>Demonstrates use of knowledge</w:t>
            </w:r>
          </w:p>
        </w:tc>
      </w:tr>
      <w:tr w:rsidR="002A4E57" w:rsidRPr="008C1570" w:rsidTr="002A4E57">
        <w:tc>
          <w:tcPr>
            <w:tcW w:w="1980" w:type="dxa"/>
          </w:tcPr>
          <w:p w:rsidR="002A4E57" w:rsidRPr="008C1570" w:rsidRDefault="002A4E57" w:rsidP="002A4E57">
            <w:pPr>
              <w:autoSpaceDE w:val="0"/>
              <w:autoSpaceDN w:val="0"/>
              <w:adjustRightInd w:val="0"/>
              <w:spacing w:after="0" w:line="240" w:lineRule="auto"/>
            </w:pPr>
            <w:r w:rsidRPr="008C1570">
              <w:t>Observes</w:t>
            </w:r>
          </w:p>
        </w:tc>
        <w:tc>
          <w:tcPr>
            <w:tcW w:w="2160" w:type="dxa"/>
          </w:tcPr>
          <w:p w:rsidR="002A4E57" w:rsidRPr="008C1570" w:rsidRDefault="002A4E57" w:rsidP="002A4E57">
            <w:pPr>
              <w:autoSpaceDE w:val="0"/>
              <w:autoSpaceDN w:val="0"/>
              <w:adjustRightInd w:val="0"/>
              <w:spacing w:after="0" w:line="240" w:lineRule="auto"/>
            </w:pPr>
            <w:r w:rsidRPr="008C1570">
              <w:t>Evaluates</w:t>
            </w:r>
          </w:p>
        </w:tc>
        <w:tc>
          <w:tcPr>
            <w:tcW w:w="2250" w:type="dxa"/>
          </w:tcPr>
          <w:p w:rsidR="002A4E57" w:rsidRPr="008C1570" w:rsidRDefault="002A4E57" w:rsidP="002A4E57">
            <w:pPr>
              <w:autoSpaceDE w:val="0"/>
              <w:autoSpaceDN w:val="0"/>
              <w:adjustRightInd w:val="0"/>
              <w:spacing w:after="0" w:line="240" w:lineRule="auto"/>
            </w:pPr>
            <w:r w:rsidRPr="008C1570">
              <w:t>Calculate s</w:t>
            </w:r>
          </w:p>
        </w:tc>
        <w:tc>
          <w:tcPr>
            <w:tcW w:w="2970" w:type="dxa"/>
          </w:tcPr>
          <w:p w:rsidR="002A4E57" w:rsidRPr="008C1570" w:rsidRDefault="002A4E57" w:rsidP="002A4E57">
            <w:pPr>
              <w:autoSpaceDE w:val="0"/>
              <w:autoSpaceDN w:val="0"/>
              <w:adjustRightInd w:val="0"/>
              <w:spacing w:after="0" w:line="240" w:lineRule="auto"/>
            </w:pPr>
            <w:r w:rsidRPr="008C1570">
              <w:t>Compiles</w:t>
            </w:r>
          </w:p>
        </w:tc>
      </w:tr>
      <w:tr w:rsidR="002A4E57" w:rsidRPr="008C1570" w:rsidTr="002A4E57">
        <w:tc>
          <w:tcPr>
            <w:tcW w:w="1980" w:type="dxa"/>
          </w:tcPr>
          <w:p w:rsidR="002A4E57" w:rsidRPr="008C1570" w:rsidRDefault="002A4E57" w:rsidP="002A4E57">
            <w:pPr>
              <w:autoSpaceDE w:val="0"/>
              <w:autoSpaceDN w:val="0"/>
              <w:adjustRightInd w:val="0"/>
              <w:spacing w:after="0" w:line="240" w:lineRule="auto"/>
            </w:pPr>
            <w:r w:rsidRPr="008C1570">
              <w:t>Organizes</w:t>
            </w:r>
          </w:p>
        </w:tc>
        <w:tc>
          <w:tcPr>
            <w:tcW w:w="2160" w:type="dxa"/>
          </w:tcPr>
          <w:p w:rsidR="002A4E57" w:rsidRPr="008C1570" w:rsidRDefault="002A4E57" w:rsidP="002A4E57">
            <w:pPr>
              <w:autoSpaceDE w:val="0"/>
              <w:autoSpaceDN w:val="0"/>
              <w:adjustRightInd w:val="0"/>
              <w:spacing w:after="0" w:line="240" w:lineRule="auto"/>
            </w:pPr>
            <w:r w:rsidRPr="008C1570">
              <w:t>Questions</w:t>
            </w:r>
          </w:p>
        </w:tc>
        <w:tc>
          <w:tcPr>
            <w:tcW w:w="2250" w:type="dxa"/>
          </w:tcPr>
          <w:p w:rsidR="002A4E57" w:rsidRPr="008C1570" w:rsidRDefault="002A4E57" w:rsidP="002A4E57">
            <w:pPr>
              <w:autoSpaceDE w:val="0"/>
              <w:autoSpaceDN w:val="0"/>
              <w:adjustRightInd w:val="0"/>
              <w:spacing w:after="0" w:line="240" w:lineRule="auto"/>
            </w:pPr>
            <w:r w:rsidRPr="008C1570">
              <w:t>Completes</w:t>
            </w:r>
          </w:p>
        </w:tc>
        <w:tc>
          <w:tcPr>
            <w:tcW w:w="2970" w:type="dxa"/>
          </w:tcPr>
          <w:p w:rsidR="002A4E57" w:rsidRPr="008C1570" w:rsidRDefault="002A4E57" w:rsidP="002A4E57">
            <w:pPr>
              <w:autoSpaceDE w:val="0"/>
              <w:autoSpaceDN w:val="0"/>
              <w:adjustRightInd w:val="0"/>
              <w:spacing w:after="0" w:line="240" w:lineRule="auto"/>
            </w:pPr>
            <w:r w:rsidRPr="008C1570">
              <w:t>Illustrates</w:t>
            </w:r>
          </w:p>
        </w:tc>
      </w:tr>
      <w:tr w:rsidR="002A4E57" w:rsidRPr="008C1570" w:rsidTr="002A4E57">
        <w:tc>
          <w:tcPr>
            <w:tcW w:w="1980" w:type="dxa"/>
          </w:tcPr>
          <w:p w:rsidR="002A4E57" w:rsidRPr="008C1570" w:rsidRDefault="002A4E57" w:rsidP="002A4E57">
            <w:pPr>
              <w:autoSpaceDE w:val="0"/>
              <w:autoSpaceDN w:val="0"/>
              <w:adjustRightInd w:val="0"/>
              <w:spacing w:after="0" w:line="240" w:lineRule="auto"/>
            </w:pPr>
          </w:p>
        </w:tc>
        <w:tc>
          <w:tcPr>
            <w:tcW w:w="2160" w:type="dxa"/>
          </w:tcPr>
          <w:p w:rsidR="002A4E57" w:rsidRPr="008C1570" w:rsidRDefault="002A4E57" w:rsidP="002A4E57">
            <w:pPr>
              <w:autoSpaceDE w:val="0"/>
              <w:autoSpaceDN w:val="0"/>
              <w:adjustRightInd w:val="0"/>
              <w:spacing w:after="0" w:line="240" w:lineRule="auto"/>
            </w:pPr>
          </w:p>
        </w:tc>
        <w:tc>
          <w:tcPr>
            <w:tcW w:w="2250" w:type="dxa"/>
          </w:tcPr>
          <w:p w:rsidR="002A4E57" w:rsidRPr="008C1570" w:rsidRDefault="002A4E57" w:rsidP="002A4E57">
            <w:pPr>
              <w:autoSpaceDE w:val="0"/>
              <w:autoSpaceDN w:val="0"/>
              <w:adjustRightInd w:val="0"/>
              <w:spacing w:after="0" w:line="240" w:lineRule="auto"/>
            </w:pPr>
            <w:r w:rsidRPr="008C1570">
              <w:t>Constructs</w:t>
            </w:r>
          </w:p>
        </w:tc>
        <w:tc>
          <w:tcPr>
            <w:tcW w:w="2970" w:type="dxa"/>
          </w:tcPr>
          <w:p w:rsidR="002A4E57" w:rsidRPr="008C1570" w:rsidRDefault="002A4E57" w:rsidP="002A4E57">
            <w:pPr>
              <w:autoSpaceDE w:val="0"/>
              <w:autoSpaceDN w:val="0"/>
              <w:adjustRightInd w:val="0"/>
              <w:spacing w:after="0" w:line="240" w:lineRule="auto"/>
            </w:pPr>
          </w:p>
        </w:tc>
      </w:tr>
    </w:tbl>
    <w:p w:rsidR="002A4E57" w:rsidRPr="008C1570" w:rsidRDefault="002A4E57" w:rsidP="002A4E57">
      <w:pPr>
        <w:autoSpaceDE w:val="0"/>
        <w:autoSpaceDN w:val="0"/>
        <w:adjustRightInd w:val="0"/>
        <w:spacing w:after="0" w:line="240" w:lineRule="auto"/>
      </w:pPr>
    </w:p>
    <w:p w:rsidR="002A4E57" w:rsidRPr="008C1570" w:rsidRDefault="002A4E57" w:rsidP="002A4E57">
      <w:pPr>
        <w:autoSpaceDE w:val="0"/>
        <w:autoSpaceDN w:val="0"/>
        <w:adjustRightInd w:val="0"/>
        <w:spacing w:after="0" w:line="240" w:lineRule="auto"/>
        <w:rPr>
          <w:b/>
        </w:rPr>
      </w:pPr>
      <w:r w:rsidRPr="008C1570">
        <w:rPr>
          <w:b/>
        </w:rPr>
        <w:t>POTENTIAL ACTIVITIES</w:t>
      </w:r>
    </w:p>
    <w:p w:rsidR="002A4E57" w:rsidRPr="008C1570" w:rsidRDefault="002A4E57" w:rsidP="002A4E57">
      <w:pPr>
        <w:autoSpaceDE w:val="0"/>
        <w:autoSpaceDN w:val="0"/>
        <w:adjustRightInd w:val="0"/>
        <w:spacing w:after="0" w:line="240" w:lineRule="auto"/>
      </w:pPr>
    </w:p>
    <w:p w:rsidR="002A4E57" w:rsidRPr="008C1570" w:rsidRDefault="002A4E57" w:rsidP="002A4E57">
      <w:pPr>
        <w:numPr>
          <w:ilvl w:val="0"/>
          <w:numId w:val="18"/>
        </w:numPr>
        <w:autoSpaceDE w:val="0"/>
        <w:autoSpaceDN w:val="0"/>
        <w:adjustRightInd w:val="0"/>
        <w:spacing w:after="0" w:line="240" w:lineRule="auto"/>
      </w:pPr>
      <w:r w:rsidRPr="008C1570">
        <w:t>Classify a series of steps</w:t>
      </w:r>
    </w:p>
    <w:p w:rsidR="002A4E57" w:rsidRPr="008C1570" w:rsidRDefault="002A4E57" w:rsidP="002A4E57">
      <w:pPr>
        <w:numPr>
          <w:ilvl w:val="0"/>
          <w:numId w:val="17"/>
        </w:numPr>
        <w:autoSpaceDE w:val="0"/>
        <w:autoSpaceDN w:val="0"/>
        <w:adjustRightInd w:val="0"/>
        <w:spacing w:after="0" w:line="240" w:lineRule="auto"/>
      </w:pPr>
      <w:r w:rsidRPr="008C1570">
        <w:t>Construct a model to demonstrate how it looks or works</w:t>
      </w:r>
    </w:p>
    <w:p w:rsidR="002A4E57" w:rsidRPr="008C1570" w:rsidRDefault="002A4E57" w:rsidP="002A4E57">
      <w:pPr>
        <w:numPr>
          <w:ilvl w:val="0"/>
          <w:numId w:val="17"/>
        </w:numPr>
        <w:autoSpaceDE w:val="0"/>
        <w:autoSpaceDN w:val="0"/>
        <w:adjustRightInd w:val="0"/>
        <w:spacing w:after="0" w:line="240" w:lineRule="auto"/>
      </w:pPr>
      <w:r w:rsidRPr="008C1570">
        <w:lastRenderedPageBreak/>
        <w:t>Practice a play and perform in class</w:t>
      </w:r>
    </w:p>
    <w:p w:rsidR="002A4E57" w:rsidRPr="008C1570" w:rsidRDefault="002A4E57" w:rsidP="002A4E57">
      <w:pPr>
        <w:numPr>
          <w:ilvl w:val="0"/>
          <w:numId w:val="17"/>
        </w:numPr>
        <w:autoSpaceDE w:val="0"/>
        <w:autoSpaceDN w:val="0"/>
        <w:adjustRightInd w:val="0"/>
        <w:spacing w:after="0" w:line="240" w:lineRule="auto"/>
      </w:pPr>
      <w:r w:rsidRPr="008C1570">
        <w:t>Make a diorama to illustrate an event</w:t>
      </w:r>
    </w:p>
    <w:p w:rsidR="002A4E57" w:rsidRPr="008C1570" w:rsidRDefault="002A4E57" w:rsidP="002A4E57">
      <w:pPr>
        <w:numPr>
          <w:ilvl w:val="0"/>
          <w:numId w:val="17"/>
        </w:numPr>
        <w:autoSpaceDE w:val="0"/>
        <w:autoSpaceDN w:val="0"/>
        <w:adjustRightInd w:val="0"/>
        <w:spacing w:after="0" w:line="240" w:lineRule="auto"/>
      </w:pPr>
      <w:r w:rsidRPr="008C1570">
        <w:t>Write a diary/blog entry</w:t>
      </w:r>
    </w:p>
    <w:p w:rsidR="002A4E57" w:rsidRPr="008C1570" w:rsidRDefault="002A4E57" w:rsidP="002A4E57">
      <w:pPr>
        <w:numPr>
          <w:ilvl w:val="0"/>
          <w:numId w:val="17"/>
        </w:numPr>
        <w:autoSpaceDE w:val="0"/>
        <w:autoSpaceDN w:val="0"/>
        <w:adjustRightInd w:val="0"/>
        <w:spacing w:after="0" w:line="240" w:lineRule="auto"/>
      </w:pPr>
      <w:r w:rsidRPr="008C1570">
        <w:t xml:space="preserve">Make a scrapbook about the </w:t>
      </w:r>
      <w:r w:rsidRPr="008C1570">
        <w:rPr>
          <w:iCs/>
        </w:rPr>
        <w:t xml:space="preserve">area </w:t>
      </w:r>
      <w:r w:rsidRPr="008C1570">
        <w:t>of study</w:t>
      </w:r>
    </w:p>
    <w:p w:rsidR="002A4E57" w:rsidRPr="008C1570" w:rsidRDefault="002A4E57" w:rsidP="002A4E57">
      <w:pPr>
        <w:numPr>
          <w:ilvl w:val="0"/>
          <w:numId w:val="17"/>
        </w:numPr>
        <w:autoSpaceDE w:val="0"/>
        <w:autoSpaceDN w:val="0"/>
        <w:adjustRightInd w:val="0"/>
        <w:spacing w:after="0" w:line="240" w:lineRule="auto"/>
      </w:pPr>
      <w:r w:rsidRPr="008C1570">
        <w:t>Make a topographic map</w:t>
      </w:r>
    </w:p>
    <w:p w:rsidR="002A4E57" w:rsidRPr="008C1570" w:rsidRDefault="002A4E57" w:rsidP="002A4E57">
      <w:pPr>
        <w:numPr>
          <w:ilvl w:val="0"/>
          <w:numId w:val="17"/>
        </w:numPr>
        <w:autoSpaceDE w:val="0"/>
        <w:autoSpaceDN w:val="0"/>
        <w:adjustRightInd w:val="0"/>
        <w:spacing w:after="0" w:line="240" w:lineRule="auto"/>
      </w:pPr>
      <w:r w:rsidRPr="008C1570">
        <w:t>Make up puzzle or game about the topic</w:t>
      </w:r>
    </w:p>
    <w:p w:rsidR="002A4E57" w:rsidRPr="008C1570" w:rsidRDefault="002A4E57" w:rsidP="002A4E57">
      <w:pPr>
        <w:numPr>
          <w:ilvl w:val="0"/>
          <w:numId w:val="17"/>
        </w:numPr>
        <w:autoSpaceDE w:val="0"/>
        <w:autoSpaceDN w:val="0"/>
        <w:adjustRightInd w:val="0"/>
        <w:spacing w:after="0" w:line="240" w:lineRule="auto"/>
      </w:pPr>
      <w:r w:rsidRPr="008C1570">
        <w:t>Write an explanation about this topic for others</w:t>
      </w:r>
    </w:p>
    <w:p w:rsidR="002A4E57" w:rsidRPr="008C1570" w:rsidRDefault="002A4E57" w:rsidP="002A4E57">
      <w:pPr>
        <w:numPr>
          <w:ilvl w:val="0"/>
          <w:numId w:val="17"/>
        </w:numPr>
        <w:autoSpaceDE w:val="0"/>
        <w:autoSpaceDN w:val="0"/>
        <w:adjustRightInd w:val="0"/>
        <w:spacing w:after="0" w:line="240" w:lineRule="auto"/>
      </w:pPr>
      <w:r w:rsidRPr="008C1570">
        <w:t>Make a model…</w:t>
      </w:r>
    </w:p>
    <w:p w:rsidR="002A4E57" w:rsidRPr="008C1570" w:rsidRDefault="002A4E57" w:rsidP="002A4E57">
      <w:pPr>
        <w:numPr>
          <w:ilvl w:val="0"/>
          <w:numId w:val="17"/>
        </w:numPr>
        <w:autoSpaceDE w:val="0"/>
        <w:autoSpaceDN w:val="0"/>
        <w:adjustRightInd w:val="0"/>
        <w:spacing w:after="0" w:line="240" w:lineRule="auto"/>
      </w:pPr>
      <w:r w:rsidRPr="008C1570">
        <w:t xml:space="preserve">Routine application tasks [i.e. applying a simple set of rules or protocols to a laboratory situation </w:t>
      </w:r>
      <w:r w:rsidRPr="008C1570">
        <w:rPr>
          <w:iCs/>
        </w:rPr>
        <w:t xml:space="preserve">the </w:t>
      </w:r>
      <w:r w:rsidRPr="008C1570">
        <w:t>same way each time)</w:t>
      </w:r>
    </w:p>
    <w:p w:rsidR="002A4E57" w:rsidRPr="008C1570" w:rsidRDefault="002A4E57" w:rsidP="002A4E57">
      <w:pPr>
        <w:numPr>
          <w:ilvl w:val="0"/>
          <w:numId w:val="17"/>
        </w:numPr>
        <w:autoSpaceDE w:val="0"/>
        <w:autoSpaceDN w:val="0"/>
        <w:adjustRightInd w:val="0"/>
        <w:spacing w:after="0" w:line="240" w:lineRule="auto"/>
      </w:pPr>
      <w:r w:rsidRPr="008C1570">
        <w:t>Explaining the meaning of a concept and/or explaining how to perform a particular task</w:t>
      </w:r>
    </w:p>
    <w:p w:rsidR="002A4E57" w:rsidRPr="008C1570" w:rsidRDefault="002A4E57" w:rsidP="002A4E57">
      <w:pPr>
        <w:numPr>
          <w:ilvl w:val="0"/>
          <w:numId w:val="17"/>
        </w:numPr>
        <w:spacing w:after="0" w:line="276" w:lineRule="auto"/>
      </w:pPr>
      <w:r w:rsidRPr="008C1570">
        <w:t>Stating relationships among a number of concepts and or principles</w:t>
      </w:r>
    </w:p>
    <w:p w:rsidR="002A4E57" w:rsidRPr="005F7FD4" w:rsidRDefault="002A4E57" w:rsidP="002A4E57">
      <w:pPr>
        <w:spacing w:after="0"/>
        <w:rPr>
          <w:sz w:val="20"/>
          <w:szCs w:val="20"/>
        </w:rPr>
      </w:pPr>
      <w:r>
        <w:rPr>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61"/>
      </w:tblGrid>
      <w:tr w:rsidR="002A4E57" w:rsidRPr="000522CA" w:rsidTr="002A4E57">
        <w:trPr>
          <w:trHeight w:val="359"/>
        </w:trPr>
        <w:tc>
          <w:tcPr>
            <w:tcW w:w="9461" w:type="dxa"/>
            <w:shd w:val="clear" w:color="auto" w:fill="BFBFBF"/>
          </w:tcPr>
          <w:p w:rsidR="002A4E57" w:rsidRPr="008C1570" w:rsidRDefault="002A4E57" w:rsidP="002A4E57">
            <w:pPr>
              <w:spacing w:after="0"/>
              <w:rPr>
                <w:b/>
                <w:sz w:val="28"/>
                <w:szCs w:val="28"/>
              </w:rPr>
            </w:pPr>
            <w:r w:rsidRPr="008C1570">
              <w:rPr>
                <w:b/>
                <w:sz w:val="28"/>
                <w:szCs w:val="28"/>
              </w:rPr>
              <w:lastRenderedPageBreak/>
              <w:t>LEVEL 3—SHORT-TERM STRATEGIC THINKING</w:t>
            </w:r>
          </w:p>
        </w:tc>
      </w:tr>
    </w:tbl>
    <w:p w:rsidR="002A4E57" w:rsidRPr="005F7FD4" w:rsidRDefault="002A4E57" w:rsidP="002A4E57">
      <w:pPr>
        <w:spacing w:after="0"/>
        <w:rPr>
          <w:sz w:val="20"/>
          <w:szCs w:val="20"/>
        </w:rPr>
      </w:pPr>
    </w:p>
    <w:p w:rsidR="002A4E57" w:rsidRPr="008C1570" w:rsidRDefault="002A4E57" w:rsidP="002A4E57">
      <w:pPr>
        <w:autoSpaceDE w:val="0"/>
        <w:autoSpaceDN w:val="0"/>
        <w:adjustRightInd w:val="0"/>
        <w:spacing w:after="0" w:line="240" w:lineRule="auto"/>
      </w:pPr>
      <w:r w:rsidRPr="008C1570">
        <w:t>Items falling into this category demand a short-term use of higher order thinking processes, such as analysis and evaluation, to solve real-world problems with predictable outcomes. Stating one's reasoning is a key marker of tasks that fall into this particular category. The expectation established for tasks at this level tends to require coordination of knowledge and skill from multiple subject-matter areas to carry out processes and reach a solution in a project-based setting. Key processes that often denote this particular level include: analyze, explain and support with evidence, generalize, and create.</w:t>
      </w:r>
    </w:p>
    <w:p w:rsidR="002A4E57" w:rsidRPr="008C1570" w:rsidRDefault="002A4E57" w:rsidP="002A4E57">
      <w:pPr>
        <w:autoSpaceDE w:val="0"/>
        <w:autoSpaceDN w:val="0"/>
        <w:adjustRightInd w:val="0"/>
        <w:spacing w:after="0" w:line="240" w:lineRule="auto"/>
      </w:pPr>
    </w:p>
    <w:tbl>
      <w:tblPr>
        <w:tblW w:w="9443" w:type="dxa"/>
        <w:tblInd w:w="18" w:type="dxa"/>
        <w:tblLook w:val="00A0" w:firstRow="1" w:lastRow="0" w:firstColumn="1" w:lastColumn="0" w:noHBand="0" w:noVBand="0"/>
      </w:tblPr>
      <w:tblGrid>
        <w:gridCol w:w="1834"/>
        <w:gridCol w:w="2001"/>
        <w:gridCol w:w="2223"/>
        <w:gridCol w:w="1603"/>
        <w:gridCol w:w="1782"/>
      </w:tblGrid>
      <w:tr w:rsidR="002A4E57" w:rsidRPr="008C1570" w:rsidTr="002A4E57">
        <w:tc>
          <w:tcPr>
            <w:tcW w:w="9443" w:type="dxa"/>
            <w:gridSpan w:val="5"/>
          </w:tcPr>
          <w:p w:rsidR="002A4E57" w:rsidRPr="008C1570" w:rsidRDefault="002A4E57" w:rsidP="002A4E57">
            <w:pPr>
              <w:autoSpaceDE w:val="0"/>
              <w:autoSpaceDN w:val="0"/>
              <w:adjustRightInd w:val="0"/>
              <w:spacing w:after="0" w:line="240" w:lineRule="auto"/>
              <w:rPr>
                <w:b/>
              </w:rPr>
            </w:pPr>
            <w:r w:rsidRPr="008C1570">
              <w:rPr>
                <w:b/>
              </w:rPr>
              <w:t>POSSIBLE PRODUCTS</w:t>
            </w:r>
          </w:p>
          <w:p w:rsidR="002A4E57" w:rsidRPr="008C1570" w:rsidRDefault="002A4E57" w:rsidP="002A4E57">
            <w:pPr>
              <w:autoSpaceDE w:val="0"/>
              <w:autoSpaceDN w:val="0"/>
              <w:adjustRightInd w:val="0"/>
              <w:spacing w:after="0" w:line="240" w:lineRule="auto"/>
            </w:pPr>
          </w:p>
        </w:tc>
      </w:tr>
      <w:tr w:rsidR="002A4E57" w:rsidRPr="008C1570" w:rsidTr="002A4E57">
        <w:tc>
          <w:tcPr>
            <w:tcW w:w="1834" w:type="dxa"/>
          </w:tcPr>
          <w:p w:rsidR="002A4E57" w:rsidRPr="008C1570" w:rsidRDefault="002A4E57" w:rsidP="002A4E57">
            <w:pPr>
              <w:autoSpaceDE w:val="0"/>
              <w:autoSpaceDN w:val="0"/>
              <w:adjustRightInd w:val="0"/>
              <w:spacing w:after="0" w:line="240" w:lineRule="auto"/>
            </w:pPr>
            <w:r w:rsidRPr="008C1570">
              <w:t>Graph</w:t>
            </w:r>
          </w:p>
        </w:tc>
        <w:tc>
          <w:tcPr>
            <w:tcW w:w="2001" w:type="dxa"/>
          </w:tcPr>
          <w:p w:rsidR="002A4E57" w:rsidRPr="008C1570" w:rsidRDefault="002A4E57" w:rsidP="002A4E57">
            <w:pPr>
              <w:autoSpaceDE w:val="0"/>
              <w:autoSpaceDN w:val="0"/>
              <w:adjustRightInd w:val="0"/>
              <w:spacing w:after="0" w:line="240" w:lineRule="auto"/>
            </w:pPr>
            <w:r w:rsidRPr="008C1570">
              <w:t>Survey</w:t>
            </w:r>
          </w:p>
        </w:tc>
        <w:tc>
          <w:tcPr>
            <w:tcW w:w="2223" w:type="dxa"/>
          </w:tcPr>
          <w:p w:rsidR="002A4E57" w:rsidRPr="008C1570" w:rsidRDefault="002A4E57" w:rsidP="002A4E57">
            <w:pPr>
              <w:autoSpaceDE w:val="0"/>
              <w:autoSpaceDN w:val="0"/>
              <w:adjustRightInd w:val="0"/>
              <w:spacing w:after="0" w:line="240" w:lineRule="auto"/>
            </w:pPr>
            <w:r w:rsidRPr="008C1570">
              <w:t>Debate</w:t>
            </w:r>
          </w:p>
        </w:tc>
        <w:tc>
          <w:tcPr>
            <w:tcW w:w="1603" w:type="dxa"/>
          </w:tcPr>
          <w:p w:rsidR="002A4E57" w:rsidRPr="008C1570" w:rsidRDefault="002A4E57" w:rsidP="002A4E57">
            <w:pPr>
              <w:autoSpaceDE w:val="0"/>
              <w:autoSpaceDN w:val="0"/>
              <w:adjustRightInd w:val="0"/>
              <w:spacing w:after="0" w:line="240" w:lineRule="auto"/>
            </w:pPr>
            <w:r w:rsidRPr="008C1570">
              <w:t>Conclusion</w:t>
            </w:r>
          </w:p>
        </w:tc>
        <w:tc>
          <w:tcPr>
            <w:tcW w:w="1782" w:type="dxa"/>
          </w:tcPr>
          <w:p w:rsidR="002A4E57" w:rsidRPr="008C1570" w:rsidRDefault="002A4E57" w:rsidP="002A4E57">
            <w:pPr>
              <w:autoSpaceDE w:val="0"/>
              <w:autoSpaceDN w:val="0"/>
              <w:adjustRightInd w:val="0"/>
              <w:spacing w:after="0" w:line="240" w:lineRule="auto"/>
            </w:pPr>
            <w:r w:rsidRPr="008C1570">
              <w:t>Podcast</w:t>
            </w:r>
          </w:p>
        </w:tc>
      </w:tr>
      <w:tr w:rsidR="002A4E57" w:rsidRPr="008C1570" w:rsidTr="002A4E57">
        <w:tc>
          <w:tcPr>
            <w:tcW w:w="1834" w:type="dxa"/>
          </w:tcPr>
          <w:p w:rsidR="002A4E57" w:rsidRPr="008C1570" w:rsidRDefault="002A4E57" w:rsidP="002A4E57">
            <w:pPr>
              <w:autoSpaceDE w:val="0"/>
              <w:autoSpaceDN w:val="0"/>
              <w:adjustRightInd w:val="0"/>
              <w:spacing w:after="0" w:line="240" w:lineRule="auto"/>
            </w:pPr>
            <w:r w:rsidRPr="008C1570">
              <w:t>Spreadsheet</w:t>
            </w:r>
          </w:p>
        </w:tc>
        <w:tc>
          <w:tcPr>
            <w:tcW w:w="2001" w:type="dxa"/>
          </w:tcPr>
          <w:p w:rsidR="002A4E57" w:rsidRPr="008C1570" w:rsidRDefault="002A4E57" w:rsidP="002A4E57">
            <w:pPr>
              <w:autoSpaceDE w:val="0"/>
              <w:autoSpaceDN w:val="0"/>
              <w:adjustRightInd w:val="0"/>
              <w:spacing w:after="0" w:line="240" w:lineRule="auto"/>
            </w:pPr>
            <w:r w:rsidRPr="008C1570">
              <w:t>Database</w:t>
            </w:r>
          </w:p>
        </w:tc>
        <w:tc>
          <w:tcPr>
            <w:tcW w:w="2223" w:type="dxa"/>
          </w:tcPr>
          <w:p w:rsidR="002A4E57" w:rsidRPr="008C1570" w:rsidRDefault="002A4E57" w:rsidP="002A4E57">
            <w:pPr>
              <w:autoSpaceDE w:val="0"/>
              <w:autoSpaceDN w:val="0"/>
              <w:adjustRightInd w:val="0"/>
              <w:spacing w:after="0" w:line="240" w:lineRule="auto"/>
            </w:pPr>
            <w:r w:rsidRPr="008C1570">
              <w:t>Panel</w:t>
            </w:r>
          </w:p>
        </w:tc>
        <w:tc>
          <w:tcPr>
            <w:tcW w:w="1603" w:type="dxa"/>
          </w:tcPr>
          <w:p w:rsidR="002A4E57" w:rsidRPr="008C1570" w:rsidRDefault="002A4E57" w:rsidP="002A4E57">
            <w:pPr>
              <w:autoSpaceDE w:val="0"/>
              <w:autoSpaceDN w:val="0"/>
              <w:adjustRightInd w:val="0"/>
              <w:spacing w:after="0" w:line="240" w:lineRule="auto"/>
            </w:pPr>
            <w:r w:rsidRPr="008C1570">
              <w:t>Program</w:t>
            </w:r>
          </w:p>
        </w:tc>
        <w:tc>
          <w:tcPr>
            <w:tcW w:w="1782" w:type="dxa"/>
          </w:tcPr>
          <w:p w:rsidR="002A4E57" w:rsidRPr="008C1570" w:rsidRDefault="002A4E57" w:rsidP="002A4E57">
            <w:pPr>
              <w:autoSpaceDE w:val="0"/>
              <w:autoSpaceDN w:val="0"/>
              <w:adjustRightInd w:val="0"/>
              <w:spacing w:after="0" w:line="240" w:lineRule="auto"/>
            </w:pPr>
            <w:r w:rsidRPr="008C1570">
              <w:t>Publishing</w:t>
            </w:r>
          </w:p>
        </w:tc>
      </w:tr>
      <w:tr w:rsidR="002A4E57" w:rsidRPr="008C1570" w:rsidTr="002A4E57">
        <w:tc>
          <w:tcPr>
            <w:tcW w:w="1834" w:type="dxa"/>
          </w:tcPr>
          <w:p w:rsidR="002A4E57" w:rsidRPr="008C1570" w:rsidRDefault="002A4E57" w:rsidP="002A4E57">
            <w:pPr>
              <w:autoSpaceDE w:val="0"/>
              <w:autoSpaceDN w:val="0"/>
              <w:adjustRightInd w:val="0"/>
              <w:spacing w:after="0" w:line="240" w:lineRule="auto"/>
            </w:pPr>
            <w:r w:rsidRPr="008C1570">
              <w:t>Checklist</w:t>
            </w:r>
          </w:p>
        </w:tc>
        <w:tc>
          <w:tcPr>
            <w:tcW w:w="2001" w:type="dxa"/>
          </w:tcPr>
          <w:p w:rsidR="002A4E57" w:rsidRPr="008C1570" w:rsidRDefault="002A4E57" w:rsidP="002A4E57">
            <w:pPr>
              <w:autoSpaceDE w:val="0"/>
              <w:autoSpaceDN w:val="0"/>
              <w:adjustRightInd w:val="0"/>
              <w:spacing w:after="0" w:line="240" w:lineRule="auto"/>
            </w:pPr>
            <w:r w:rsidRPr="008C1570">
              <w:t>Mobile</w:t>
            </w:r>
          </w:p>
        </w:tc>
        <w:tc>
          <w:tcPr>
            <w:tcW w:w="2223" w:type="dxa"/>
          </w:tcPr>
          <w:p w:rsidR="002A4E57" w:rsidRPr="008C1570" w:rsidRDefault="002A4E57" w:rsidP="002A4E57">
            <w:pPr>
              <w:autoSpaceDE w:val="0"/>
              <w:autoSpaceDN w:val="0"/>
              <w:adjustRightInd w:val="0"/>
              <w:spacing w:after="0" w:line="240" w:lineRule="auto"/>
            </w:pPr>
            <w:r w:rsidRPr="008C1570">
              <w:t>Report</w:t>
            </w:r>
          </w:p>
        </w:tc>
        <w:tc>
          <w:tcPr>
            <w:tcW w:w="1603" w:type="dxa"/>
          </w:tcPr>
          <w:p w:rsidR="002A4E57" w:rsidRPr="008C1570" w:rsidRDefault="002A4E57" w:rsidP="002A4E57">
            <w:pPr>
              <w:autoSpaceDE w:val="0"/>
              <w:autoSpaceDN w:val="0"/>
              <w:adjustRightInd w:val="0"/>
              <w:spacing w:after="0" w:line="240" w:lineRule="auto"/>
            </w:pPr>
            <w:r w:rsidRPr="008C1570">
              <w:t>Film</w:t>
            </w:r>
          </w:p>
        </w:tc>
        <w:tc>
          <w:tcPr>
            <w:tcW w:w="1782" w:type="dxa"/>
          </w:tcPr>
          <w:p w:rsidR="002A4E57" w:rsidRPr="008C1570" w:rsidRDefault="002A4E57" w:rsidP="002A4E57">
            <w:pPr>
              <w:autoSpaceDE w:val="0"/>
              <w:autoSpaceDN w:val="0"/>
              <w:adjustRightInd w:val="0"/>
              <w:spacing w:after="0" w:line="240" w:lineRule="auto"/>
            </w:pPr>
            <w:r w:rsidRPr="008C1570">
              <w:t>Wiki-ing</w:t>
            </w:r>
          </w:p>
        </w:tc>
      </w:tr>
      <w:tr w:rsidR="002A4E57" w:rsidRPr="008C1570" w:rsidTr="002A4E57">
        <w:tc>
          <w:tcPr>
            <w:tcW w:w="1834" w:type="dxa"/>
          </w:tcPr>
          <w:p w:rsidR="002A4E57" w:rsidRPr="008C1570" w:rsidRDefault="002A4E57" w:rsidP="002A4E57">
            <w:pPr>
              <w:autoSpaceDE w:val="0"/>
              <w:autoSpaceDN w:val="0"/>
              <w:adjustRightInd w:val="0"/>
              <w:spacing w:after="0" w:line="240" w:lineRule="auto"/>
            </w:pPr>
            <w:r w:rsidRPr="008C1570">
              <w:t>Chart</w:t>
            </w:r>
          </w:p>
        </w:tc>
        <w:tc>
          <w:tcPr>
            <w:tcW w:w="2001" w:type="dxa"/>
          </w:tcPr>
          <w:p w:rsidR="002A4E57" w:rsidRPr="008C1570" w:rsidRDefault="002A4E57" w:rsidP="002A4E57">
            <w:pPr>
              <w:autoSpaceDE w:val="0"/>
              <w:autoSpaceDN w:val="0"/>
              <w:adjustRightInd w:val="0"/>
              <w:spacing w:after="0" w:line="240" w:lineRule="auto"/>
            </w:pPr>
            <w:r w:rsidRPr="008C1570">
              <w:t>Abstract</w:t>
            </w:r>
          </w:p>
        </w:tc>
        <w:tc>
          <w:tcPr>
            <w:tcW w:w="2223" w:type="dxa"/>
          </w:tcPr>
          <w:p w:rsidR="002A4E57" w:rsidRPr="008C1570" w:rsidRDefault="002A4E57" w:rsidP="002A4E57">
            <w:pPr>
              <w:autoSpaceDE w:val="0"/>
              <w:autoSpaceDN w:val="0"/>
              <w:adjustRightInd w:val="0"/>
              <w:spacing w:after="0" w:line="240" w:lineRule="auto"/>
            </w:pPr>
            <w:r w:rsidRPr="008C1570">
              <w:t>Evaluating</w:t>
            </w:r>
          </w:p>
        </w:tc>
        <w:tc>
          <w:tcPr>
            <w:tcW w:w="1603" w:type="dxa"/>
          </w:tcPr>
          <w:p w:rsidR="002A4E57" w:rsidRPr="008C1570" w:rsidRDefault="002A4E57" w:rsidP="002A4E57">
            <w:pPr>
              <w:autoSpaceDE w:val="0"/>
              <w:autoSpaceDN w:val="0"/>
              <w:adjustRightInd w:val="0"/>
              <w:spacing w:after="0" w:line="240" w:lineRule="auto"/>
            </w:pPr>
            <w:r w:rsidRPr="008C1570">
              <w:t>Animation</w:t>
            </w:r>
          </w:p>
        </w:tc>
        <w:tc>
          <w:tcPr>
            <w:tcW w:w="1782" w:type="dxa"/>
          </w:tcPr>
          <w:p w:rsidR="002A4E57" w:rsidRPr="008C1570" w:rsidRDefault="002A4E57" w:rsidP="002A4E57">
            <w:pPr>
              <w:autoSpaceDE w:val="0"/>
              <w:autoSpaceDN w:val="0"/>
              <w:adjustRightInd w:val="0"/>
              <w:spacing w:after="0" w:line="240" w:lineRule="auto"/>
            </w:pPr>
          </w:p>
        </w:tc>
      </w:tr>
      <w:tr w:rsidR="002A4E57" w:rsidRPr="008C1570" w:rsidTr="002A4E57">
        <w:tc>
          <w:tcPr>
            <w:tcW w:w="1834" w:type="dxa"/>
          </w:tcPr>
          <w:p w:rsidR="002A4E57" w:rsidRPr="008C1570" w:rsidRDefault="002A4E57" w:rsidP="002A4E57">
            <w:pPr>
              <w:autoSpaceDE w:val="0"/>
              <w:autoSpaceDN w:val="0"/>
              <w:adjustRightInd w:val="0"/>
              <w:spacing w:after="0" w:line="240" w:lineRule="auto"/>
            </w:pPr>
            <w:r w:rsidRPr="008C1570">
              <w:t>Outline</w:t>
            </w:r>
          </w:p>
        </w:tc>
        <w:tc>
          <w:tcPr>
            <w:tcW w:w="2001" w:type="dxa"/>
          </w:tcPr>
          <w:p w:rsidR="002A4E57" w:rsidRPr="008C1570" w:rsidRDefault="002A4E57" w:rsidP="002A4E57">
            <w:pPr>
              <w:autoSpaceDE w:val="0"/>
              <w:autoSpaceDN w:val="0"/>
              <w:adjustRightInd w:val="0"/>
              <w:spacing w:after="0" w:line="240" w:lineRule="auto"/>
            </w:pPr>
            <w:r w:rsidRPr="008C1570">
              <w:t>Report</w:t>
            </w:r>
          </w:p>
        </w:tc>
        <w:tc>
          <w:tcPr>
            <w:tcW w:w="2223" w:type="dxa"/>
          </w:tcPr>
          <w:p w:rsidR="002A4E57" w:rsidRPr="008C1570" w:rsidRDefault="002A4E57" w:rsidP="002A4E57">
            <w:pPr>
              <w:autoSpaceDE w:val="0"/>
              <w:autoSpaceDN w:val="0"/>
              <w:adjustRightInd w:val="0"/>
              <w:spacing w:after="0" w:line="240" w:lineRule="auto"/>
            </w:pPr>
            <w:r w:rsidRPr="008C1570">
              <w:t>Investigation</w:t>
            </w:r>
          </w:p>
        </w:tc>
        <w:tc>
          <w:tcPr>
            <w:tcW w:w="1603" w:type="dxa"/>
          </w:tcPr>
          <w:p w:rsidR="002A4E57" w:rsidRPr="008C1570" w:rsidRDefault="002A4E57" w:rsidP="002A4E57">
            <w:pPr>
              <w:autoSpaceDE w:val="0"/>
              <w:autoSpaceDN w:val="0"/>
              <w:adjustRightInd w:val="0"/>
              <w:spacing w:after="0" w:line="240" w:lineRule="auto"/>
            </w:pPr>
            <w:r w:rsidRPr="008C1570">
              <w:t>Video Cast</w:t>
            </w:r>
          </w:p>
        </w:tc>
        <w:tc>
          <w:tcPr>
            <w:tcW w:w="1782" w:type="dxa"/>
          </w:tcPr>
          <w:p w:rsidR="002A4E57" w:rsidRPr="008C1570" w:rsidRDefault="002A4E57" w:rsidP="002A4E57">
            <w:pPr>
              <w:autoSpaceDE w:val="0"/>
              <w:autoSpaceDN w:val="0"/>
              <w:adjustRightInd w:val="0"/>
              <w:spacing w:after="0" w:line="240" w:lineRule="auto"/>
            </w:pPr>
          </w:p>
        </w:tc>
      </w:tr>
    </w:tbl>
    <w:p w:rsidR="002A4E57" w:rsidRPr="008C1570" w:rsidRDefault="002A4E57" w:rsidP="002A4E57">
      <w:pPr>
        <w:autoSpaceDE w:val="0"/>
        <w:autoSpaceDN w:val="0"/>
        <w:adjustRightInd w:val="0"/>
        <w:spacing w:after="0" w:line="240" w:lineRule="auto"/>
      </w:pPr>
    </w:p>
    <w:tbl>
      <w:tblPr>
        <w:tblW w:w="9443" w:type="dxa"/>
        <w:tblInd w:w="18" w:type="dxa"/>
        <w:tblLook w:val="00A0" w:firstRow="1" w:lastRow="0" w:firstColumn="1" w:lastColumn="0" w:noHBand="0" w:noVBand="0"/>
      </w:tblPr>
      <w:tblGrid>
        <w:gridCol w:w="1916"/>
        <w:gridCol w:w="2357"/>
        <w:gridCol w:w="1718"/>
        <w:gridCol w:w="1762"/>
        <w:gridCol w:w="1690"/>
      </w:tblGrid>
      <w:tr w:rsidR="002A4E57" w:rsidRPr="008C1570" w:rsidTr="002A4E57">
        <w:tc>
          <w:tcPr>
            <w:tcW w:w="9443" w:type="dxa"/>
            <w:gridSpan w:val="5"/>
          </w:tcPr>
          <w:p w:rsidR="002A4E57" w:rsidRPr="008C1570" w:rsidRDefault="002A4E57" w:rsidP="002A4E57">
            <w:pPr>
              <w:autoSpaceDE w:val="0"/>
              <w:autoSpaceDN w:val="0"/>
              <w:adjustRightInd w:val="0"/>
              <w:spacing w:after="0" w:line="240" w:lineRule="auto"/>
              <w:rPr>
                <w:b/>
              </w:rPr>
            </w:pPr>
            <w:r w:rsidRPr="008C1570">
              <w:rPr>
                <w:b/>
              </w:rPr>
              <w:t>ROLES</w:t>
            </w:r>
          </w:p>
          <w:p w:rsidR="002A4E57" w:rsidRPr="008C1570" w:rsidRDefault="002A4E57" w:rsidP="002A4E57">
            <w:pPr>
              <w:autoSpaceDE w:val="0"/>
              <w:autoSpaceDN w:val="0"/>
              <w:adjustRightInd w:val="0"/>
              <w:spacing w:after="0" w:line="240" w:lineRule="auto"/>
            </w:pPr>
          </w:p>
        </w:tc>
      </w:tr>
      <w:tr w:rsidR="002A4E57" w:rsidRPr="008C1570" w:rsidTr="002A4E57">
        <w:tc>
          <w:tcPr>
            <w:tcW w:w="4273" w:type="dxa"/>
            <w:gridSpan w:val="2"/>
          </w:tcPr>
          <w:p w:rsidR="002A4E57" w:rsidRPr="008C1570" w:rsidRDefault="002A4E57" w:rsidP="002A4E57">
            <w:pPr>
              <w:autoSpaceDE w:val="0"/>
              <w:autoSpaceDN w:val="0"/>
              <w:adjustRightInd w:val="0"/>
              <w:spacing w:after="0" w:line="240" w:lineRule="auto"/>
              <w:rPr>
                <w:u w:val="single"/>
              </w:rPr>
            </w:pPr>
            <w:r w:rsidRPr="008C1570">
              <w:rPr>
                <w:b/>
              </w:rPr>
              <w:t xml:space="preserve">                 </w:t>
            </w:r>
            <w:r w:rsidRPr="008C1570">
              <w:rPr>
                <w:b/>
                <w:u w:val="single"/>
              </w:rPr>
              <w:t>Teacher</w:t>
            </w:r>
          </w:p>
        </w:tc>
        <w:tc>
          <w:tcPr>
            <w:tcW w:w="5170" w:type="dxa"/>
            <w:gridSpan w:val="3"/>
          </w:tcPr>
          <w:p w:rsidR="002A4E57" w:rsidRDefault="002A4E57" w:rsidP="002A4E57">
            <w:pPr>
              <w:autoSpaceDE w:val="0"/>
              <w:autoSpaceDN w:val="0"/>
              <w:adjustRightInd w:val="0"/>
              <w:spacing w:after="0" w:line="240" w:lineRule="auto"/>
              <w:rPr>
                <w:b/>
                <w:u w:val="single"/>
              </w:rPr>
            </w:pPr>
            <w:r w:rsidRPr="008C1570">
              <w:rPr>
                <w:b/>
              </w:rPr>
              <w:t xml:space="preserve">                                    </w:t>
            </w:r>
            <w:r w:rsidRPr="008C1570">
              <w:rPr>
                <w:b/>
                <w:u w:val="single"/>
              </w:rPr>
              <w:t>Student</w:t>
            </w:r>
          </w:p>
          <w:p w:rsidR="002A4E57" w:rsidRPr="008C1570" w:rsidRDefault="002A4E57" w:rsidP="002A4E57">
            <w:pPr>
              <w:autoSpaceDE w:val="0"/>
              <w:autoSpaceDN w:val="0"/>
              <w:adjustRightInd w:val="0"/>
              <w:spacing w:after="0" w:line="240" w:lineRule="auto"/>
              <w:rPr>
                <w:u w:val="single"/>
              </w:rPr>
            </w:pPr>
          </w:p>
        </w:tc>
      </w:tr>
      <w:tr w:rsidR="002A4E57" w:rsidRPr="008C1570" w:rsidTr="002A4E57">
        <w:tc>
          <w:tcPr>
            <w:tcW w:w="1916" w:type="dxa"/>
          </w:tcPr>
          <w:p w:rsidR="002A4E57" w:rsidRPr="008C1570" w:rsidRDefault="002A4E57" w:rsidP="002A4E57">
            <w:pPr>
              <w:autoSpaceDE w:val="0"/>
              <w:autoSpaceDN w:val="0"/>
              <w:adjustRightInd w:val="0"/>
              <w:spacing w:after="0" w:line="240" w:lineRule="auto"/>
            </w:pPr>
            <w:r w:rsidRPr="008C1570">
              <w:t>Probes</w:t>
            </w:r>
          </w:p>
        </w:tc>
        <w:tc>
          <w:tcPr>
            <w:tcW w:w="2357" w:type="dxa"/>
          </w:tcPr>
          <w:p w:rsidR="002A4E57" w:rsidRPr="008C1570" w:rsidRDefault="002A4E57" w:rsidP="002A4E57">
            <w:pPr>
              <w:autoSpaceDE w:val="0"/>
              <w:autoSpaceDN w:val="0"/>
              <w:adjustRightInd w:val="0"/>
              <w:spacing w:after="0" w:line="240" w:lineRule="auto"/>
            </w:pPr>
            <w:r w:rsidRPr="008C1570">
              <w:t>Guides</w:t>
            </w:r>
          </w:p>
        </w:tc>
        <w:tc>
          <w:tcPr>
            <w:tcW w:w="1718" w:type="dxa"/>
          </w:tcPr>
          <w:p w:rsidR="002A4E57" w:rsidRPr="008C1570" w:rsidRDefault="002A4E57" w:rsidP="002A4E57">
            <w:pPr>
              <w:autoSpaceDE w:val="0"/>
              <w:autoSpaceDN w:val="0"/>
              <w:adjustRightInd w:val="0"/>
              <w:spacing w:after="0" w:line="240" w:lineRule="auto"/>
            </w:pPr>
            <w:r w:rsidRPr="008C1570">
              <w:t>Discusses</w:t>
            </w:r>
          </w:p>
        </w:tc>
        <w:tc>
          <w:tcPr>
            <w:tcW w:w="1762" w:type="dxa"/>
          </w:tcPr>
          <w:p w:rsidR="002A4E57" w:rsidRPr="008C1570" w:rsidRDefault="002A4E57" w:rsidP="002A4E57">
            <w:pPr>
              <w:autoSpaceDE w:val="0"/>
              <w:autoSpaceDN w:val="0"/>
              <w:adjustRightInd w:val="0"/>
              <w:spacing w:after="0" w:line="240" w:lineRule="auto"/>
            </w:pPr>
            <w:r w:rsidRPr="008C1570">
              <w:t>Uncovers</w:t>
            </w:r>
          </w:p>
        </w:tc>
        <w:tc>
          <w:tcPr>
            <w:tcW w:w="1690" w:type="dxa"/>
          </w:tcPr>
          <w:p w:rsidR="002A4E57" w:rsidRPr="008C1570" w:rsidRDefault="002A4E57" w:rsidP="002A4E57">
            <w:pPr>
              <w:autoSpaceDE w:val="0"/>
              <w:autoSpaceDN w:val="0"/>
              <w:adjustRightInd w:val="0"/>
              <w:spacing w:after="0" w:line="240" w:lineRule="auto"/>
            </w:pPr>
            <w:r w:rsidRPr="008C1570">
              <w:t>Argues</w:t>
            </w:r>
          </w:p>
        </w:tc>
      </w:tr>
      <w:tr w:rsidR="002A4E57" w:rsidRPr="008C1570" w:rsidTr="002A4E57">
        <w:tc>
          <w:tcPr>
            <w:tcW w:w="1916" w:type="dxa"/>
          </w:tcPr>
          <w:p w:rsidR="002A4E57" w:rsidRPr="008C1570" w:rsidRDefault="002A4E57" w:rsidP="002A4E57">
            <w:pPr>
              <w:autoSpaceDE w:val="0"/>
              <w:autoSpaceDN w:val="0"/>
              <w:adjustRightInd w:val="0"/>
              <w:spacing w:after="0" w:line="240" w:lineRule="auto"/>
            </w:pPr>
            <w:r w:rsidRPr="008C1570">
              <w:t>Observes</w:t>
            </w:r>
          </w:p>
        </w:tc>
        <w:tc>
          <w:tcPr>
            <w:tcW w:w="2357" w:type="dxa"/>
          </w:tcPr>
          <w:p w:rsidR="002A4E57" w:rsidRPr="008C1570" w:rsidRDefault="002A4E57" w:rsidP="002A4E57">
            <w:pPr>
              <w:autoSpaceDE w:val="0"/>
              <w:autoSpaceDN w:val="0"/>
              <w:adjustRightInd w:val="0"/>
              <w:spacing w:after="0" w:line="240" w:lineRule="auto"/>
            </w:pPr>
            <w:r w:rsidRPr="008C1570">
              <w:t>Evaluates</w:t>
            </w:r>
          </w:p>
        </w:tc>
        <w:tc>
          <w:tcPr>
            <w:tcW w:w="1718" w:type="dxa"/>
          </w:tcPr>
          <w:p w:rsidR="002A4E57" w:rsidRPr="008C1570" w:rsidRDefault="002A4E57" w:rsidP="002A4E57">
            <w:pPr>
              <w:autoSpaceDE w:val="0"/>
              <w:autoSpaceDN w:val="0"/>
              <w:adjustRightInd w:val="0"/>
              <w:spacing w:after="0" w:line="240" w:lineRule="auto"/>
            </w:pPr>
            <w:r w:rsidRPr="008C1570">
              <w:t>Debates</w:t>
            </w:r>
          </w:p>
        </w:tc>
        <w:tc>
          <w:tcPr>
            <w:tcW w:w="1762" w:type="dxa"/>
          </w:tcPr>
          <w:p w:rsidR="002A4E57" w:rsidRPr="008C1570" w:rsidRDefault="002A4E57" w:rsidP="002A4E57">
            <w:pPr>
              <w:autoSpaceDE w:val="0"/>
              <w:autoSpaceDN w:val="0"/>
              <w:adjustRightInd w:val="0"/>
              <w:spacing w:after="0" w:line="240" w:lineRule="auto"/>
            </w:pPr>
            <w:r w:rsidRPr="008C1570">
              <w:t>Thinks deeply</w:t>
            </w:r>
          </w:p>
        </w:tc>
        <w:tc>
          <w:tcPr>
            <w:tcW w:w="1690" w:type="dxa"/>
          </w:tcPr>
          <w:p w:rsidR="002A4E57" w:rsidRPr="008C1570" w:rsidRDefault="002A4E57" w:rsidP="002A4E57">
            <w:pPr>
              <w:autoSpaceDE w:val="0"/>
              <w:autoSpaceDN w:val="0"/>
              <w:adjustRightInd w:val="0"/>
              <w:spacing w:after="0" w:line="240" w:lineRule="auto"/>
            </w:pPr>
            <w:r w:rsidRPr="008C1570">
              <w:t>Tests</w:t>
            </w:r>
          </w:p>
        </w:tc>
      </w:tr>
      <w:tr w:rsidR="002A4E57" w:rsidRPr="008C1570" w:rsidTr="002A4E57">
        <w:tc>
          <w:tcPr>
            <w:tcW w:w="1916" w:type="dxa"/>
          </w:tcPr>
          <w:p w:rsidR="002A4E57" w:rsidRPr="008C1570" w:rsidRDefault="002A4E57" w:rsidP="002A4E57">
            <w:pPr>
              <w:autoSpaceDE w:val="0"/>
              <w:autoSpaceDN w:val="0"/>
              <w:adjustRightInd w:val="0"/>
              <w:spacing w:after="0" w:line="240" w:lineRule="auto"/>
            </w:pPr>
            <w:r w:rsidRPr="008C1570">
              <w:t>Acts as a resource</w:t>
            </w:r>
          </w:p>
        </w:tc>
        <w:tc>
          <w:tcPr>
            <w:tcW w:w="2357" w:type="dxa"/>
          </w:tcPr>
          <w:p w:rsidR="002A4E57" w:rsidRPr="008C1570" w:rsidRDefault="002A4E57" w:rsidP="002A4E57">
            <w:pPr>
              <w:autoSpaceDE w:val="0"/>
              <w:autoSpaceDN w:val="0"/>
              <w:adjustRightInd w:val="0"/>
              <w:spacing w:after="0" w:line="240" w:lineRule="auto"/>
            </w:pPr>
            <w:r w:rsidRPr="008C1570">
              <w:t>Questions</w:t>
            </w:r>
          </w:p>
        </w:tc>
        <w:tc>
          <w:tcPr>
            <w:tcW w:w="1718" w:type="dxa"/>
          </w:tcPr>
          <w:p w:rsidR="002A4E57" w:rsidRPr="008C1570" w:rsidRDefault="002A4E57" w:rsidP="002A4E57">
            <w:pPr>
              <w:autoSpaceDE w:val="0"/>
              <w:autoSpaceDN w:val="0"/>
              <w:adjustRightInd w:val="0"/>
              <w:spacing w:after="0" w:line="240" w:lineRule="auto"/>
            </w:pPr>
            <w:r w:rsidRPr="008C1570">
              <w:t>Examines</w:t>
            </w:r>
          </w:p>
        </w:tc>
        <w:tc>
          <w:tcPr>
            <w:tcW w:w="1762" w:type="dxa"/>
          </w:tcPr>
          <w:p w:rsidR="002A4E57" w:rsidRPr="008C1570" w:rsidRDefault="002A4E57" w:rsidP="002A4E57">
            <w:pPr>
              <w:autoSpaceDE w:val="0"/>
              <w:autoSpaceDN w:val="0"/>
              <w:adjustRightInd w:val="0"/>
              <w:spacing w:after="0" w:line="240" w:lineRule="auto"/>
            </w:pPr>
            <w:r w:rsidRPr="008C1570">
              <w:t>Questions</w:t>
            </w:r>
          </w:p>
        </w:tc>
        <w:tc>
          <w:tcPr>
            <w:tcW w:w="1690" w:type="dxa"/>
          </w:tcPr>
          <w:p w:rsidR="002A4E57" w:rsidRPr="008C1570" w:rsidRDefault="002A4E57" w:rsidP="002A4E57">
            <w:pPr>
              <w:autoSpaceDE w:val="0"/>
              <w:autoSpaceDN w:val="0"/>
              <w:adjustRightInd w:val="0"/>
              <w:spacing w:after="0" w:line="240" w:lineRule="auto"/>
            </w:pPr>
            <w:r w:rsidRPr="008C1570">
              <w:t>Calculates</w:t>
            </w:r>
          </w:p>
        </w:tc>
      </w:tr>
      <w:tr w:rsidR="002A4E57" w:rsidRPr="008C1570" w:rsidTr="002A4E57">
        <w:tc>
          <w:tcPr>
            <w:tcW w:w="1916" w:type="dxa"/>
          </w:tcPr>
          <w:p w:rsidR="002A4E57" w:rsidRPr="008C1570" w:rsidRDefault="002A4E57" w:rsidP="002A4E57">
            <w:pPr>
              <w:autoSpaceDE w:val="0"/>
              <w:autoSpaceDN w:val="0"/>
              <w:adjustRightInd w:val="0"/>
              <w:spacing w:after="0" w:line="240" w:lineRule="auto"/>
            </w:pPr>
            <w:r w:rsidRPr="008C1570">
              <w:t>Organizes</w:t>
            </w:r>
          </w:p>
        </w:tc>
        <w:tc>
          <w:tcPr>
            <w:tcW w:w="2357" w:type="dxa"/>
          </w:tcPr>
          <w:p w:rsidR="002A4E57" w:rsidRPr="008C1570" w:rsidRDefault="002A4E57" w:rsidP="002A4E57">
            <w:pPr>
              <w:autoSpaceDE w:val="0"/>
              <w:autoSpaceDN w:val="0"/>
              <w:adjustRightInd w:val="0"/>
              <w:spacing w:after="0" w:line="240" w:lineRule="auto"/>
            </w:pPr>
            <w:r w:rsidRPr="008C1570">
              <w:t>Dissects</w:t>
            </w:r>
          </w:p>
        </w:tc>
        <w:tc>
          <w:tcPr>
            <w:tcW w:w="1718" w:type="dxa"/>
          </w:tcPr>
          <w:p w:rsidR="002A4E57" w:rsidRPr="008C1570" w:rsidRDefault="002A4E57" w:rsidP="002A4E57">
            <w:pPr>
              <w:autoSpaceDE w:val="0"/>
              <w:autoSpaceDN w:val="0"/>
              <w:adjustRightInd w:val="0"/>
              <w:spacing w:after="0" w:line="240" w:lineRule="auto"/>
            </w:pPr>
            <w:r w:rsidRPr="008C1570">
              <w:t>Judges</w:t>
            </w:r>
          </w:p>
        </w:tc>
        <w:tc>
          <w:tcPr>
            <w:tcW w:w="1762" w:type="dxa"/>
          </w:tcPr>
          <w:p w:rsidR="002A4E57" w:rsidRPr="008C1570" w:rsidRDefault="002A4E57" w:rsidP="002A4E57">
            <w:pPr>
              <w:autoSpaceDE w:val="0"/>
              <w:autoSpaceDN w:val="0"/>
              <w:adjustRightInd w:val="0"/>
              <w:spacing w:after="0" w:line="240" w:lineRule="auto"/>
            </w:pPr>
            <w:r w:rsidRPr="008C1570">
              <w:t>Disputes</w:t>
            </w:r>
          </w:p>
        </w:tc>
        <w:tc>
          <w:tcPr>
            <w:tcW w:w="1690" w:type="dxa"/>
          </w:tcPr>
          <w:p w:rsidR="002A4E57" w:rsidRPr="008C1570" w:rsidRDefault="002A4E57" w:rsidP="002A4E57">
            <w:pPr>
              <w:autoSpaceDE w:val="0"/>
              <w:autoSpaceDN w:val="0"/>
              <w:adjustRightInd w:val="0"/>
              <w:spacing w:after="0" w:line="240" w:lineRule="auto"/>
            </w:pPr>
            <w:r w:rsidRPr="008C1570">
              <w:t>Compares</w:t>
            </w:r>
          </w:p>
        </w:tc>
      </w:tr>
      <w:tr w:rsidR="002A4E57" w:rsidRPr="008C1570" w:rsidTr="002A4E57">
        <w:tc>
          <w:tcPr>
            <w:tcW w:w="1916" w:type="dxa"/>
          </w:tcPr>
          <w:p w:rsidR="002A4E57" w:rsidRPr="008C1570" w:rsidRDefault="002A4E57" w:rsidP="002A4E57">
            <w:pPr>
              <w:autoSpaceDE w:val="0"/>
              <w:autoSpaceDN w:val="0"/>
              <w:adjustRightInd w:val="0"/>
              <w:spacing w:after="0" w:line="240" w:lineRule="auto"/>
            </w:pPr>
            <w:r w:rsidRPr="008C1570">
              <w:t>Clarifies</w:t>
            </w:r>
          </w:p>
        </w:tc>
        <w:tc>
          <w:tcPr>
            <w:tcW w:w="2357" w:type="dxa"/>
          </w:tcPr>
          <w:p w:rsidR="002A4E57" w:rsidRPr="008C1570" w:rsidRDefault="002A4E57" w:rsidP="002A4E57">
            <w:pPr>
              <w:autoSpaceDE w:val="0"/>
              <w:autoSpaceDN w:val="0"/>
              <w:adjustRightInd w:val="0"/>
              <w:spacing w:after="0" w:line="240" w:lineRule="auto"/>
            </w:pPr>
            <w:r w:rsidRPr="008C1570">
              <w:t>Accepts</w:t>
            </w:r>
          </w:p>
        </w:tc>
        <w:tc>
          <w:tcPr>
            <w:tcW w:w="1718" w:type="dxa"/>
          </w:tcPr>
          <w:p w:rsidR="002A4E57" w:rsidRPr="008C1570" w:rsidRDefault="002A4E57" w:rsidP="002A4E57">
            <w:pPr>
              <w:autoSpaceDE w:val="0"/>
              <w:autoSpaceDN w:val="0"/>
              <w:adjustRightInd w:val="0"/>
              <w:spacing w:after="0" w:line="240" w:lineRule="auto"/>
            </w:pPr>
            <w:r w:rsidRPr="008C1570">
              <w:t>Assesses</w:t>
            </w:r>
          </w:p>
        </w:tc>
        <w:tc>
          <w:tcPr>
            <w:tcW w:w="1762" w:type="dxa"/>
          </w:tcPr>
          <w:p w:rsidR="002A4E57" w:rsidRPr="008C1570" w:rsidRDefault="002A4E57" w:rsidP="002A4E57">
            <w:pPr>
              <w:autoSpaceDE w:val="0"/>
              <w:autoSpaceDN w:val="0"/>
              <w:adjustRightInd w:val="0"/>
              <w:spacing w:after="0" w:line="240" w:lineRule="auto"/>
            </w:pPr>
            <w:r w:rsidRPr="008C1570">
              <w:t>Decides</w:t>
            </w:r>
          </w:p>
        </w:tc>
        <w:tc>
          <w:tcPr>
            <w:tcW w:w="1690" w:type="dxa"/>
          </w:tcPr>
          <w:p w:rsidR="002A4E57" w:rsidRPr="008C1570" w:rsidRDefault="002A4E57" w:rsidP="002A4E57">
            <w:pPr>
              <w:autoSpaceDE w:val="0"/>
              <w:autoSpaceDN w:val="0"/>
              <w:adjustRightInd w:val="0"/>
              <w:spacing w:after="0" w:line="240" w:lineRule="auto"/>
            </w:pPr>
            <w:r w:rsidRPr="008C1570">
              <w:t>Selects</w:t>
            </w:r>
          </w:p>
        </w:tc>
      </w:tr>
      <w:tr w:rsidR="002A4E57" w:rsidRPr="008C1570" w:rsidTr="002A4E57">
        <w:tc>
          <w:tcPr>
            <w:tcW w:w="1916" w:type="dxa"/>
          </w:tcPr>
          <w:p w:rsidR="002A4E57" w:rsidRPr="008C1570" w:rsidRDefault="002A4E57" w:rsidP="002A4E57">
            <w:pPr>
              <w:autoSpaceDE w:val="0"/>
              <w:autoSpaceDN w:val="0"/>
              <w:adjustRightInd w:val="0"/>
              <w:spacing w:after="0" w:line="240" w:lineRule="auto"/>
            </w:pPr>
            <w:r w:rsidRPr="008C1570">
              <w:t>Guides</w:t>
            </w:r>
          </w:p>
        </w:tc>
        <w:tc>
          <w:tcPr>
            <w:tcW w:w="2357" w:type="dxa"/>
          </w:tcPr>
          <w:p w:rsidR="002A4E57" w:rsidRPr="008C1570" w:rsidRDefault="002A4E57" w:rsidP="002A4E57">
            <w:pPr>
              <w:autoSpaceDE w:val="0"/>
              <w:autoSpaceDN w:val="0"/>
              <w:adjustRightInd w:val="0"/>
              <w:spacing w:after="0" w:line="240" w:lineRule="auto"/>
            </w:pPr>
          </w:p>
        </w:tc>
        <w:tc>
          <w:tcPr>
            <w:tcW w:w="1718" w:type="dxa"/>
          </w:tcPr>
          <w:p w:rsidR="002A4E57" w:rsidRPr="008C1570" w:rsidRDefault="002A4E57" w:rsidP="002A4E57">
            <w:pPr>
              <w:autoSpaceDE w:val="0"/>
              <w:autoSpaceDN w:val="0"/>
              <w:adjustRightInd w:val="0"/>
              <w:spacing w:after="0" w:line="240" w:lineRule="auto"/>
            </w:pPr>
            <w:r w:rsidRPr="008C1570">
              <w:t>Justifies</w:t>
            </w:r>
          </w:p>
        </w:tc>
        <w:tc>
          <w:tcPr>
            <w:tcW w:w="1762" w:type="dxa"/>
          </w:tcPr>
          <w:p w:rsidR="002A4E57" w:rsidRPr="008C1570" w:rsidRDefault="002A4E57" w:rsidP="002A4E57">
            <w:pPr>
              <w:autoSpaceDE w:val="0"/>
              <w:autoSpaceDN w:val="0"/>
              <w:adjustRightInd w:val="0"/>
              <w:spacing w:after="0" w:line="240" w:lineRule="auto"/>
            </w:pPr>
          </w:p>
        </w:tc>
        <w:tc>
          <w:tcPr>
            <w:tcW w:w="1690" w:type="dxa"/>
          </w:tcPr>
          <w:p w:rsidR="002A4E57" w:rsidRPr="008C1570" w:rsidRDefault="002A4E57" w:rsidP="002A4E57">
            <w:pPr>
              <w:autoSpaceDE w:val="0"/>
              <w:autoSpaceDN w:val="0"/>
              <w:adjustRightInd w:val="0"/>
              <w:spacing w:after="0" w:line="240" w:lineRule="auto"/>
            </w:pPr>
          </w:p>
        </w:tc>
      </w:tr>
    </w:tbl>
    <w:p w:rsidR="002A4E57" w:rsidRPr="008C1570" w:rsidRDefault="002A4E57" w:rsidP="002A4E57">
      <w:pPr>
        <w:autoSpaceDE w:val="0"/>
        <w:autoSpaceDN w:val="0"/>
        <w:adjustRightInd w:val="0"/>
        <w:spacing w:after="0" w:line="240" w:lineRule="auto"/>
      </w:pPr>
    </w:p>
    <w:p w:rsidR="002A4E57" w:rsidRPr="008C1570" w:rsidRDefault="002A4E57" w:rsidP="002A4E57">
      <w:pPr>
        <w:autoSpaceDE w:val="0"/>
        <w:autoSpaceDN w:val="0"/>
        <w:adjustRightInd w:val="0"/>
        <w:spacing w:after="0" w:line="240" w:lineRule="auto"/>
        <w:rPr>
          <w:b/>
        </w:rPr>
      </w:pPr>
      <w:r w:rsidRPr="008C1570">
        <w:rPr>
          <w:b/>
        </w:rPr>
        <w:t>POTENTIAL ACTIVITIES</w:t>
      </w:r>
    </w:p>
    <w:p w:rsidR="002A4E57" w:rsidRPr="008C1570" w:rsidRDefault="002A4E57" w:rsidP="002A4E57">
      <w:pPr>
        <w:autoSpaceDE w:val="0"/>
        <w:autoSpaceDN w:val="0"/>
        <w:adjustRightInd w:val="0"/>
        <w:spacing w:after="0" w:line="240" w:lineRule="auto"/>
        <w:rPr>
          <w:b/>
        </w:rPr>
      </w:pPr>
    </w:p>
    <w:p w:rsidR="002A4E57" w:rsidRPr="008C1570" w:rsidRDefault="002A4E57" w:rsidP="002A4E57">
      <w:pPr>
        <w:numPr>
          <w:ilvl w:val="0"/>
          <w:numId w:val="19"/>
        </w:numPr>
        <w:autoSpaceDE w:val="0"/>
        <w:autoSpaceDN w:val="0"/>
        <w:adjustRightInd w:val="0"/>
        <w:spacing w:after="0" w:line="240" w:lineRule="auto"/>
      </w:pPr>
      <w:r w:rsidRPr="008C1570">
        <w:t>Use a Venn Diagram that shows how two topics are the same and different</w:t>
      </w:r>
    </w:p>
    <w:p w:rsidR="002A4E57" w:rsidRPr="008C1570" w:rsidRDefault="002A4E57" w:rsidP="002A4E57">
      <w:pPr>
        <w:numPr>
          <w:ilvl w:val="0"/>
          <w:numId w:val="19"/>
        </w:numPr>
        <w:autoSpaceDE w:val="0"/>
        <w:autoSpaceDN w:val="0"/>
        <w:adjustRightInd w:val="0"/>
        <w:spacing w:after="0" w:line="240" w:lineRule="auto"/>
      </w:pPr>
      <w:r w:rsidRPr="008C1570">
        <w:t>Design a questionnaire to gather information</w:t>
      </w:r>
    </w:p>
    <w:p w:rsidR="002A4E57" w:rsidRPr="008C1570" w:rsidRDefault="002A4E57" w:rsidP="002A4E57">
      <w:pPr>
        <w:numPr>
          <w:ilvl w:val="0"/>
          <w:numId w:val="19"/>
        </w:numPr>
        <w:autoSpaceDE w:val="0"/>
        <w:autoSpaceDN w:val="0"/>
        <w:adjustRightInd w:val="0"/>
        <w:spacing w:after="0" w:line="240" w:lineRule="auto"/>
      </w:pPr>
      <w:r w:rsidRPr="008C1570">
        <w:t>Survey classmates/industry members to find out what they think about a particular topic</w:t>
      </w:r>
    </w:p>
    <w:p w:rsidR="002A4E57" w:rsidRPr="008C1570" w:rsidRDefault="002A4E57" w:rsidP="002A4E57">
      <w:pPr>
        <w:numPr>
          <w:ilvl w:val="0"/>
          <w:numId w:val="19"/>
        </w:numPr>
        <w:autoSpaceDE w:val="0"/>
        <w:autoSpaceDN w:val="0"/>
        <w:adjustRightInd w:val="0"/>
        <w:spacing w:after="0" w:line="240" w:lineRule="auto"/>
      </w:pPr>
      <w:r w:rsidRPr="008C1570">
        <w:t>Make a flow chart to show the critical stages.</w:t>
      </w:r>
    </w:p>
    <w:p w:rsidR="002A4E57" w:rsidRPr="008C1570" w:rsidRDefault="002A4E57" w:rsidP="002A4E57">
      <w:pPr>
        <w:numPr>
          <w:ilvl w:val="0"/>
          <w:numId w:val="19"/>
        </w:numPr>
        <w:autoSpaceDE w:val="0"/>
        <w:autoSpaceDN w:val="0"/>
        <w:adjustRightInd w:val="0"/>
        <w:spacing w:after="0" w:line="240" w:lineRule="auto"/>
      </w:pPr>
      <w:r w:rsidRPr="008C1570">
        <w:t>Classify the actions of the characters in book</w:t>
      </w:r>
    </w:p>
    <w:p w:rsidR="002A4E57" w:rsidRPr="008C1570" w:rsidRDefault="002A4E57" w:rsidP="002A4E57">
      <w:pPr>
        <w:numPr>
          <w:ilvl w:val="0"/>
          <w:numId w:val="19"/>
        </w:numPr>
        <w:autoSpaceDE w:val="0"/>
        <w:autoSpaceDN w:val="0"/>
        <w:adjustRightInd w:val="0"/>
        <w:spacing w:after="0" w:line="240" w:lineRule="auto"/>
      </w:pPr>
      <w:r w:rsidRPr="008C1570">
        <w:t>Prepare a report about an area of study</w:t>
      </w:r>
    </w:p>
    <w:p w:rsidR="002A4E57" w:rsidRPr="008C1570" w:rsidRDefault="002A4E57" w:rsidP="002A4E57">
      <w:pPr>
        <w:numPr>
          <w:ilvl w:val="0"/>
          <w:numId w:val="19"/>
        </w:numPr>
        <w:autoSpaceDE w:val="0"/>
        <w:autoSpaceDN w:val="0"/>
        <w:adjustRightInd w:val="0"/>
        <w:spacing w:after="0" w:line="240" w:lineRule="auto"/>
      </w:pPr>
      <w:r w:rsidRPr="008C1570">
        <w:t>Conduct an investigation to produce information to support a view</w:t>
      </w:r>
    </w:p>
    <w:p w:rsidR="002A4E57" w:rsidRPr="008C1570" w:rsidRDefault="002A4E57" w:rsidP="002A4E57">
      <w:pPr>
        <w:numPr>
          <w:ilvl w:val="0"/>
          <w:numId w:val="19"/>
        </w:numPr>
        <w:autoSpaceDE w:val="0"/>
        <w:autoSpaceDN w:val="0"/>
        <w:adjustRightInd w:val="0"/>
        <w:spacing w:after="0" w:line="240" w:lineRule="auto"/>
      </w:pPr>
      <w:r w:rsidRPr="008C1570">
        <w:lastRenderedPageBreak/>
        <w:t>Write a letter to the editor after evaluation product</w:t>
      </w:r>
    </w:p>
    <w:p w:rsidR="002A4E57" w:rsidRPr="008C1570" w:rsidRDefault="002A4E57" w:rsidP="002A4E57">
      <w:pPr>
        <w:numPr>
          <w:ilvl w:val="0"/>
          <w:numId w:val="19"/>
        </w:numPr>
        <w:autoSpaceDE w:val="0"/>
        <w:autoSpaceDN w:val="0"/>
        <w:adjustRightInd w:val="0"/>
        <w:spacing w:after="0" w:line="240" w:lineRule="auto"/>
      </w:pPr>
      <w:r w:rsidRPr="008C1570">
        <w:t>Prepare and conduct a debate</w:t>
      </w:r>
    </w:p>
    <w:p w:rsidR="002A4E57" w:rsidRPr="008C1570" w:rsidRDefault="002A4E57" w:rsidP="002A4E57">
      <w:pPr>
        <w:numPr>
          <w:ilvl w:val="0"/>
          <w:numId w:val="19"/>
        </w:numPr>
        <w:autoSpaceDE w:val="0"/>
        <w:autoSpaceDN w:val="0"/>
        <w:adjustRightInd w:val="0"/>
        <w:spacing w:after="0" w:line="240" w:lineRule="auto"/>
      </w:pPr>
      <w:r w:rsidRPr="008C1570">
        <w:t>Prepare a list of criteria to judge</w:t>
      </w:r>
    </w:p>
    <w:p w:rsidR="002A4E57" w:rsidRPr="008C1570" w:rsidRDefault="002A4E57" w:rsidP="002A4E57">
      <w:pPr>
        <w:numPr>
          <w:ilvl w:val="0"/>
          <w:numId w:val="19"/>
        </w:numPr>
        <w:autoSpaceDE w:val="0"/>
        <w:autoSpaceDN w:val="0"/>
        <w:adjustRightInd w:val="0"/>
        <w:spacing w:after="0" w:line="240" w:lineRule="auto"/>
      </w:pPr>
      <w:r w:rsidRPr="008C1570">
        <w:t>Writ e a persuasive speech arguing for/against...</w:t>
      </w:r>
    </w:p>
    <w:p w:rsidR="002A4E57" w:rsidRPr="008C1570" w:rsidRDefault="002A4E57" w:rsidP="002A4E57">
      <w:pPr>
        <w:numPr>
          <w:ilvl w:val="0"/>
          <w:numId w:val="19"/>
        </w:numPr>
        <w:autoSpaceDE w:val="0"/>
        <w:autoSpaceDN w:val="0"/>
        <w:adjustRightInd w:val="0"/>
        <w:spacing w:after="0" w:line="240" w:lineRule="auto"/>
      </w:pPr>
      <w:r w:rsidRPr="008C1570">
        <w:t>Make a booklet about five rules you see as important. Convince others.</w:t>
      </w:r>
    </w:p>
    <w:p w:rsidR="002A4E57" w:rsidRPr="008C1570" w:rsidRDefault="002A4E57" w:rsidP="002A4E57">
      <w:pPr>
        <w:numPr>
          <w:ilvl w:val="0"/>
          <w:numId w:val="19"/>
        </w:numPr>
        <w:autoSpaceDE w:val="0"/>
        <w:autoSpaceDN w:val="0"/>
        <w:adjustRightInd w:val="0"/>
        <w:spacing w:after="0" w:line="240" w:lineRule="auto"/>
      </w:pPr>
      <w:r w:rsidRPr="008C1570">
        <w:t>Form a panel to discuss viewpoints on...</w:t>
      </w:r>
    </w:p>
    <w:p w:rsidR="002A4E57" w:rsidRPr="008C1570" w:rsidRDefault="002A4E57" w:rsidP="002A4E57">
      <w:pPr>
        <w:numPr>
          <w:ilvl w:val="0"/>
          <w:numId w:val="19"/>
        </w:numPr>
        <w:autoSpaceDE w:val="0"/>
        <w:autoSpaceDN w:val="0"/>
        <w:adjustRightInd w:val="0"/>
        <w:spacing w:after="0" w:line="240" w:lineRule="auto"/>
      </w:pPr>
      <w:r w:rsidRPr="008C1570">
        <w:t>Write a letter to …. advertising on changes needed.</w:t>
      </w:r>
    </w:p>
    <w:p w:rsidR="002A4E57" w:rsidRPr="008C1570" w:rsidRDefault="002A4E57" w:rsidP="002A4E57">
      <w:pPr>
        <w:numPr>
          <w:ilvl w:val="0"/>
          <w:numId w:val="19"/>
        </w:numPr>
        <w:autoSpaceDE w:val="0"/>
        <w:autoSpaceDN w:val="0"/>
        <w:adjustRightInd w:val="0"/>
        <w:spacing w:after="0" w:line="240" w:lineRule="auto"/>
      </w:pPr>
      <w:r w:rsidRPr="008C1570">
        <w:t>Prepare a case to present your view about</w:t>
      </w:r>
    </w:p>
    <w:p w:rsidR="002A4E57" w:rsidRPr="008C1570" w:rsidRDefault="002A4E57" w:rsidP="002A4E57">
      <w:pPr>
        <w:numPr>
          <w:ilvl w:val="0"/>
          <w:numId w:val="19"/>
        </w:numPr>
        <w:autoSpaceDE w:val="0"/>
        <w:autoSpaceDN w:val="0"/>
        <w:adjustRightInd w:val="0"/>
        <w:spacing w:after="0" w:line="240" w:lineRule="auto"/>
      </w:pPr>
      <w:r w:rsidRPr="008C1570">
        <w:t>Short-term tasks and projects placing a strong emphasis on transferring knowledge to solve predictable</w:t>
      </w:r>
      <w:r>
        <w:t xml:space="preserve"> </w:t>
      </w:r>
      <w:r w:rsidRPr="008C1570">
        <w:t>problems</w:t>
      </w:r>
    </w:p>
    <w:p w:rsidR="002A4E57" w:rsidRPr="008C1570" w:rsidRDefault="002A4E57" w:rsidP="002A4E57">
      <w:pPr>
        <w:numPr>
          <w:ilvl w:val="0"/>
          <w:numId w:val="19"/>
        </w:numPr>
        <w:spacing w:after="0" w:line="276" w:lineRule="auto"/>
      </w:pPr>
      <w:r w:rsidRPr="008C1570">
        <w:t>Explaining and/or working with abstract terms and concepts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2A4E57" w:rsidRPr="000522CA" w:rsidTr="002A4E57">
        <w:tc>
          <w:tcPr>
            <w:tcW w:w="9576" w:type="dxa"/>
            <w:shd w:val="clear" w:color="auto" w:fill="BFBFBF"/>
          </w:tcPr>
          <w:p w:rsidR="002A4E57" w:rsidRPr="008C1570" w:rsidRDefault="002A4E57" w:rsidP="002A4E57">
            <w:pPr>
              <w:spacing w:after="0"/>
              <w:rPr>
                <w:b/>
                <w:sz w:val="28"/>
                <w:szCs w:val="28"/>
              </w:rPr>
            </w:pPr>
            <w:r w:rsidRPr="005F7FD4">
              <w:rPr>
                <w:sz w:val="20"/>
                <w:szCs w:val="20"/>
              </w:rPr>
              <w:br w:type="page"/>
            </w:r>
            <w:r w:rsidRPr="008C1570">
              <w:rPr>
                <w:b/>
                <w:sz w:val="28"/>
                <w:szCs w:val="28"/>
              </w:rPr>
              <w:t>LEVEL 4 – EXTENDED STRATEGIC THINKING</w:t>
            </w:r>
          </w:p>
        </w:tc>
      </w:tr>
    </w:tbl>
    <w:p w:rsidR="002A4E57" w:rsidRPr="005F7FD4" w:rsidRDefault="002A4E57" w:rsidP="002A4E57">
      <w:pPr>
        <w:spacing w:after="0"/>
        <w:rPr>
          <w:sz w:val="20"/>
          <w:szCs w:val="20"/>
        </w:rPr>
      </w:pPr>
    </w:p>
    <w:p w:rsidR="002A4E57" w:rsidRPr="008C1570" w:rsidRDefault="002A4E57" w:rsidP="002A4E57">
      <w:pPr>
        <w:autoSpaceDE w:val="0"/>
        <w:autoSpaceDN w:val="0"/>
        <w:adjustRightInd w:val="0"/>
        <w:spacing w:after="0" w:line="240" w:lineRule="auto"/>
      </w:pPr>
      <w:r w:rsidRPr="008C1570">
        <w:t>Curricular elements assigned to this level demand extended use of higher order thinking processes such as synthesis, reflection, assessment and adjustment of plans over time. Students are engaged in conducting investigations to solve real-world problems with unpredictable outcomes. Employing and sustaining strategic thinking processes over a longer period of time to solve the problem is a key feature of curricular objectives that are assigned to this level. Key strategic thinking processes that denote this particular level include: synthesize, reflect, conduct, and manage.</w:t>
      </w:r>
    </w:p>
    <w:p w:rsidR="002A4E57" w:rsidRDefault="002A4E57" w:rsidP="002A4E57">
      <w:pPr>
        <w:autoSpaceDE w:val="0"/>
        <w:autoSpaceDN w:val="0"/>
        <w:adjustRightInd w:val="0"/>
        <w:spacing w:after="0" w:line="240" w:lineRule="auto"/>
        <w:rPr>
          <w:sz w:val="20"/>
          <w:szCs w:val="20"/>
        </w:rPr>
      </w:pPr>
    </w:p>
    <w:tbl>
      <w:tblPr>
        <w:tblW w:w="9360" w:type="dxa"/>
        <w:tblInd w:w="18" w:type="dxa"/>
        <w:tblLook w:val="00A0" w:firstRow="1" w:lastRow="0" w:firstColumn="1" w:lastColumn="0" w:noHBand="0" w:noVBand="0"/>
      </w:tblPr>
      <w:tblGrid>
        <w:gridCol w:w="2671"/>
        <w:gridCol w:w="2001"/>
        <w:gridCol w:w="2223"/>
        <w:gridCol w:w="2465"/>
      </w:tblGrid>
      <w:tr w:rsidR="002A4E57" w:rsidRPr="008C1570" w:rsidTr="002A4E57">
        <w:tc>
          <w:tcPr>
            <w:tcW w:w="9360" w:type="dxa"/>
            <w:gridSpan w:val="4"/>
          </w:tcPr>
          <w:p w:rsidR="002A4E57" w:rsidRPr="008C1570" w:rsidRDefault="002A4E57" w:rsidP="002A4E57">
            <w:pPr>
              <w:autoSpaceDE w:val="0"/>
              <w:autoSpaceDN w:val="0"/>
              <w:adjustRightInd w:val="0"/>
              <w:spacing w:after="0" w:line="240" w:lineRule="auto"/>
              <w:rPr>
                <w:b/>
              </w:rPr>
            </w:pPr>
            <w:r w:rsidRPr="008C1570">
              <w:rPr>
                <w:b/>
              </w:rPr>
              <w:t>POSSIBLE PRODUCTS</w:t>
            </w:r>
          </w:p>
          <w:p w:rsidR="002A4E57" w:rsidRPr="008C1570" w:rsidRDefault="002A4E57" w:rsidP="002A4E57">
            <w:pPr>
              <w:autoSpaceDE w:val="0"/>
              <w:autoSpaceDN w:val="0"/>
              <w:adjustRightInd w:val="0"/>
              <w:spacing w:after="0" w:line="240" w:lineRule="auto"/>
              <w:rPr>
                <w:b/>
              </w:rPr>
            </w:pPr>
          </w:p>
        </w:tc>
      </w:tr>
      <w:tr w:rsidR="002A4E57" w:rsidRPr="008C1570" w:rsidTr="002A4E57">
        <w:tc>
          <w:tcPr>
            <w:tcW w:w="2671" w:type="dxa"/>
          </w:tcPr>
          <w:p w:rsidR="002A4E57" w:rsidRPr="008C1570" w:rsidRDefault="002A4E57" w:rsidP="002A4E57">
            <w:pPr>
              <w:autoSpaceDE w:val="0"/>
              <w:autoSpaceDN w:val="0"/>
              <w:adjustRightInd w:val="0"/>
              <w:spacing w:after="0" w:line="240" w:lineRule="auto"/>
            </w:pPr>
            <w:r w:rsidRPr="008C1570">
              <w:t>Film</w:t>
            </w:r>
          </w:p>
        </w:tc>
        <w:tc>
          <w:tcPr>
            <w:tcW w:w="2001" w:type="dxa"/>
          </w:tcPr>
          <w:p w:rsidR="002A4E57" w:rsidRPr="008C1570" w:rsidRDefault="002A4E57" w:rsidP="002A4E57">
            <w:pPr>
              <w:autoSpaceDE w:val="0"/>
              <w:autoSpaceDN w:val="0"/>
              <w:adjustRightInd w:val="0"/>
              <w:spacing w:after="0" w:line="240" w:lineRule="auto"/>
            </w:pPr>
            <w:r w:rsidRPr="008C1570">
              <w:t>Project</w:t>
            </w:r>
          </w:p>
        </w:tc>
        <w:tc>
          <w:tcPr>
            <w:tcW w:w="2223" w:type="dxa"/>
          </w:tcPr>
          <w:p w:rsidR="002A4E57" w:rsidRPr="008C1570" w:rsidRDefault="002A4E57" w:rsidP="002A4E57">
            <w:pPr>
              <w:autoSpaceDE w:val="0"/>
              <w:autoSpaceDN w:val="0"/>
              <w:adjustRightInd w:val="0"/>
              <w:spacing w:after="0" w:line="240" w:lineRule="auto"/>
            </w:pPr>
            <w:r w:rsidRPr="008C1570">
              <w:t>New Game</w:t>
            </w:r>
          </w:p>
        </w:tc>
        <w:tc>
          <w:tcPr>
            <w:tcW w:w="2465" w:type="dxa"/>
          </w:tcPr>
          <w:p w:rsidR="002A4E57" w:rsidRPr="008C1570" w:rsidRDefault="002A4E57" w:rsidP="002A4E57">
            <w:pPr>
              <w:autoSpaceDE w:val="0"/>
              <w:autoSpaceDN w:val="0"/>
              <w:adjustRightInd w:val="0"/>
              <w:spacing w:after="0" w:line="240" w:lineRule="auto"/>
            </w:pPr>
            <w:r w:rsidRPr="008C1570">
              <w:t>Newspaper</w:t>
            </w:r>
          </w:p>
        </w:tc>
      </w:tr>
      <w:tr w:rsidR="002A4E57" w:rsidRPr="008C1570" w:rsidTr="002A4E57">
        <w:tc>
          <w:tcPr>
            <w:tcW w:w="2671" w:type="dxa"/>
          </w:tcPr>
          <w:p w:rsidR="002A4E57" w:rsidRPr="008C1570" w:rsidRDefault="002A4E57" w:rsidP="002A4E57">
            <w:pPr>
              <w:autoSpaceDE w:val="0"/>
              <w:autoSpaceDN w:val="0"/>
              <w:adjustRightInd w:val="0"/>
              <w:spacing w:after="0" w:line="240" w:lineRule="auto"/>
            </w:pPr>
            <w:r w:rsidRPr="008C1570">
              <w:t>Story</w:t>
            </w:r>
          </w:p>
        </w:tc>
        <w:tc>
          <w:tcPr>
            <w:tcW w:w="2001" w:type="dxa"/>
          </w:tcPr>
          <w:p w:rsidR="002A4E57" w:rsidRPr="008C1570" w:rsidRDefault="002A4E57" w:rsidP="002A4E57">
            <w:pPr>
              <w:autoSpaceDE w:val="0"/>
              <w:autoSpaceDN w:val="0"/>
              <w:adjustRightInd w:val="0"/>
              <w:spacing w:after="0" w:line="240" w:lineRule="auto"/>
            </w:pPr>
            <w:r w:rsidRPr="008C1570">
              <w:t>Plan</w:t>
            </w:r>
          </w:p>
        </w:tc>
        <w:tc>
          <w:tcPr>
            <w:tcW w:w="2223" w:type="dxa"/>
          </w:tcPr>
          <w:p w:rsidR="002A4E57" w:rsidRPr="008C1570" w:rsidRDefault="002A4E57" w:rsidP="002A4E57">
            <w:pPr>
              <w:autoSpaceDE w:val="0"/>
              <w:autoSpaceDN w:val="0"/>
              <w:adjustRightInd w:val="0"/>
              <w:spacing w:after="0" w:line="240" w:lineRule="auto"/>
            </w:pPr>
            <w:r w:rsidRPr="008C1570">
              <w:t>Song</w:t>
            </w:r>
          </w:p>
        </w:tc>
        <w:tc>
          <w:tcPr>
            <w:tcW w:w="2465" w:type="dxa"/>
          </w:tcPr>
          <w:p w:rsidR="002A4E57" w:rsidRPr="008C1570" w:rsidRDefault="002A4E57" w:rsidP="002A4E57">
            <w:pPr>
              <w:autoSpaceDE w:val="0"/>
              <w:autoSpaceDN w:val="0"/>
              <w:adjustRightInd w:val="0"/>
              <w:spacing w:after="0" w:line="240" w:lineRule="auto"/>
            </w:pPr>
            <w:r w:rsidRPr="008C1570">
              <w:t>Media Product</w:t>
            </w:r>
          </w:p>
        </w:tc>
      </w:tr>
    </w:tbl>
    <w:p w:rsidR="002A4E57" w:rsidRPr="008C1570" w:rsidRDefault="002A4E57" w:rsidP="002A4E57">
      <w:pPr>
        <w:autoSpaceDE w:val="0"/>
        <w:autoSpaceDN w:val="0"/>
        <w:adjustRightInd w:val="0"/>
        <w:spacing w:after="0" w:line="240" w:lineRule="auto"/>
      </w:pPr>
    </w:p>
    <w:p w:rsidR="002A4E57" w:rsidRPr="008C1570" w:rsidRDefault="002A4E57" w:rsidP="002A4E57">
      <w:pPr>
        <w:autoSpaceDE w:val="0"/>
        <w:autoSpaceDN w:val="0"/>
        <w:adjustRightInd w:val="0"/>
        <w:spacing w:after="0" w:line="240" w:lineRule="auto"/>
      </w:pPr>
    </w:p>
    <w:tbl>
      <w:tblPr>
        <w:tblW w:w="9360" w:type="dxa"/>
        <w:tblInd w:w="18" w:type="dxa"/>
        <w:tblLook w:val="00A0" w:firstRow="1" w:lastRow="0" w:firstColumn="1" w:lastColumn="0" w:noHBand="0" w:noVBand="0"/>
      </w:tblPr>
      <w:tblGrid>
        <w:gridCol w:w="1916"/>
        <w:gridCol w:w="2357"/>
        <w:gridCol w:w="1718"/>
        <w:gridCol w:w="1762"/>
        <w:gridCol w:w="1607"/>
      </w:tblGrid>
      <w:tr w:rsidR="002A4E57" w:rsidRPr="008C1570" w:rsidTr="002A4E57">
        <w:tc>
          <w:tcPr>
            <w:tcW w:w="9360" w:type="dxa"/>
            <w:gridSpan w:val="5"/>
          </w:tcPr>
          <w:p w:rsidR="002A4E57" w:rsidRPr="008C1570" w:rsidRDefault="002A4E57" w:rsidP="002A4E57">
            <w:pPr>
              <w:autoSpaceDE w:val="0"/>
              <w:autoSpaceDN w:val="0"/>
              <w:adjustRightInd w:val="0"/>
              <w:spacing w:after="0" w:line="240" w:lineRule="auto"/>
              <w:rPr>
                <w:b/>
              </w:rPr>
            </w:pPr>
            <w:r w:rsidRPr="008C1570">
              <w:rPr>
                <w:b/>
              </w:rPr>
              <w:t>ROLES</w:t>
            </w:r>
          </w:p>
          <w:p w:rsidR="002A4E57" w:rsidRPr="008C1570" w:rsidRDefault="002A4E57" w:rsidP="002A4E57">
            <w:pPr>
              <w:autoSpaceDE w:val="0"/>
              <w:autoSpaceDN w:val="0"/>
              <w:adjustRightInd w:val="0"/>
              <w:spacing w:after="0" w:line="240" w:lineRule="auto"/>
            </w:pPr>
          </w:p>
        </w:tc>
      </w:tr>
      <w:tr w:rsidR="002A4E57" w:rsidRPr="008C1570" w:rsidTr="002A4E57">
        <w:tc>
          <w:tcPr>
            <w:tcW w:w="4273" w:type="dxa"/>
            <w:gridSpan w:val="2"/>
          </w:tcPr>
          <w:p w:rsidR="002A4E57" w:rsidRPr="008C1570" w:rsidRDefault="002A4E57" w:rsidP="002A4E57">
            <w:pPr>
              <w:autoSpaceDE w:val="0"/>
              <w:autoSpaceDN w:val="0"/>
              <w:adjustRightInd w:val="0"/>
              <w:spacing w:after="0" w:line="240" w:lineRule="auto"/>
              <w:rPr>
                <w:u w:val="single"/>
              </w:rPr>
            </w:pPr>
            <w:r w:rsidRPr="008C1570">
              <w:rPr>
                <w:b/>
              </w:rPr>
              <w:t xml:space="preserve">                 </w:t>
            </w:r>
            <w:r w:rsidRPr="008C1570">
              <w:rPr>
                <w:b/>
                <w:u w:val="single"/>
              </w:rPr>
              <w:t>Teacher</w:t>
            </w:r>
          </w:p>
        </w:tc>
        <w:tc>
          <w:tcPr>
            <w:tcW w:w="5087" w:type="dxa"/>
            <w:gridSpan w:val="3"/>
          </w:tcPr>
          <w:p w:rsidR="002A4E57" w:rsidRDefault="002A4E57" w:rsidP="002A4E57">
            <w:pPr>
              <w:autoSpaceDE w:val="0"/>
              <w:autoSpaceDN w:val="0"/>
              <w:adjustRightInd w:val="0"/>
              <w:spacing w:after="0" w:line="240" w:lineRule="auto"/>
              <w:rPr>
                <w:b/>
                <w:u w:val="single"/>
              </w:rPr>
            </w:pPr>
            <w:r w:rsidRPr="008C1570">
              <w:rPr>
                <w:b/>
              </w:rPr>
              <w:t xml:space="preserve">                                     </w:t>
            </w:r>
            <w:r w:rsidRPr="008C1570">
              <w:rPr>
                <w:b/>
                <w:u w:val="single"/>
              </w:rPr>
              <w:t>Student</w:t>
            </w:r>
          </w:p>
          <w:p w:rsidR="002A4E57" w:rsidRPr="008C1570" w:rsidRDefault="002A4E57" w:rsidP="002A4E57">
            <w:pPr>
              <w:autoSpaceDE w:val="0"/>
              <w:autoSpaceDN w:val="0"/>
              <w:adjustRightInd w:val="0"/>
              <w:spacing w:after="0" w:line="240" w:lineRule="auto"/>
              <w:rPr>
                <w:u w:val="single"/>
              </w:rPr>
            </w:pPr>
          </w:p>
        </w:tc>
      </w:tr>
      <w:tr w:rsidR="002A4E57" w:rsidRPr="008C1570" w:rsidTr="002A4E57">
        <w:tc>
          <w:tcPr>
            <w:tcW w:w="1916" w:type="dxa"/>
          </w:tcPr>
          <w:p w:rsidR="002A4E57" w:rsidRPr="008C1570" w:rsidRDefault="002A4E57" w:rsidP="002A4E57">
            <w:pPr>
              <w:autoSpaceDE w:val="0"/>
              <w:autoSpaceDN w:val="0"/>
              <w:adjustRightInd w:val="0"/>
              <w:spacing w:after="0" w:line="240" w:lineRule="auto"/>
            </w:pPr>
            <w:r w:rsidRPr="008C1570">
              <w:t>Facilitates</w:t>
            </w:r>
          </w:p>
        </w:tc>
        <w:tc>
          <w:tcPr>
            <w:tcW w:w="2357" w:type="dxa"/>
          </w:tcPr>
          <w:p w:rsidR="002A4E57" w:rsidRPr="008C1570" w:rsidRDefault="002A4E57" w:rsidP="002A4E57">
            <w:pPr>
              <w:autoSpaceDE w:val="0"/>
              <w:autoSpaceDN w:val="0"/>
              <w:adjustRightInd w:val="0"/>
              <w:spacing w:after="0" w:line="240" w:lineRule="auto"/>
            </w:pPr>
            <w:r w:rsidRPr="008C1570">
              <w:t>Extends</w:t>
            </w:r>
          </w:p>
        </w:tc>
        <w:tc>
          <w:tcPr>
            <w:tcW w:w="1718" w:type="dxa"/>
          </w:tcPr>
          <w:p w:rsidR="002A4E57" w:rsidRPr="008C1570" w:rsidRDefault="002A4E57" w:rsidP="002A4E57">
            <w:pPr>
              <w:autoSpaceDE w:val="0"/>
              <w:autoSpaceDN w:val="0"/>
              <w:adjustRightInd w:val="0"/>
              <w:spacing w:after="0" w:line="240" w:lineRule="auto"/>
            </w:pPr>
            <w:r w:rsidRPr="008C1570">
              <w:t>Designs</w:t>
            </w:r>
          </w:p>
        </w:tc>
        <w:tc>
          <w:tcPr>
            <w:tcW w:w="1762" w:type="dxa"/>
          </w:tcPr>
          <w:p w:rsidR="002A4E57" w:rsidRPr="008C1570" w:rsidRDefault="002A4E57" w:rsidP="002A4E57">
            <w:pPr>
              <w:autoSpaceDE w:val="0"/>
              <w:autoSpaceDN w:val="0"/>
              <w:adjustRightInd w:val="0"/>
              <w:spacing w:after="0" w:line="240" w:lineRule="auto"/>
            </w:pPr>
            <w:r w:rsidRPr="008C1570">
              <w:t>Formulates</w:t>
            </w:r>
          </w:p>
        </w:tc>
        <w:tc>
          <w:tcPr>
            <w:tcW w:w="1607" w:type="dxa"/>
          </w:tcPr>
          <w:p w:rsidR="002A4E57" w:rsidRPr="008C1570" w:rsidRDefault="002A4E57" w:rsidP="002A4E57">
            <w:pPr>
              <w:autoSpaceDE w:val="0"/>
              <w:autoSpaceDN w:val="0"/>
              <w:adjustRightInd w:val="0"/>
              <w:spacing w:after="0" w:line="240" w:lineRule="auto"/>
            </w:pPr>
            <w:r w:rsidRPr="008C1570">
              <w:t>Plans</w:t>
            </w:r>
          </w:p>
        </w:tc>
      </w:tr>
      <w:tr w:rsidR="002A4E57" w:rsidRPr="008C1570" w:rsidTr="002A4E57">
        <w:tc>
          <w:tcPr>
            <w:tcW w:w="1916" w:type="dxa"/>
          </w:tcPr>
          <w:p w:rsidR="002A4E57" w:rsidRPr="008C1570" w:rsidRDefault="002A4E57" w:rsidP="002A4E57">
            <w:pPr>
              <w:autoSpaceDE w:val="0"/>
              <w:autoSpaceDN w:val="0"/>
              <w:adjustRightInd w:val="0"/>
              <w:spacing w:after="0" w:line="240" w:lineRule="auto"/>
            </w:pPr>
            <w:r w:rsidRPr="008C1570">
              <w:t>Reflects</w:t>
            </w:r>
          </w:p>
        </w:tc>
        <w:tc>
          <w:tcPr>
            <w:tcW w:w="2357" w:type="dxa"/>
          </w:tcPr>
          <w:p w:rsidR="002A4E57" w:rsidRPr="008C1570" w:rsidRDefault="002A4E57" w:rsidP="002A4E57">
            <w:pPr>
              <w:autoSpaceDE w:val="0"/>
              <w:autoSpaceDN w:val="0"/>
              <w:adjustRightInd w:val="0"/>
              <w:spacing w:after="0" w:line="240" w:lineRule="auto"/>
            </w:pPr>
            <w:r w:rsidRPr="008C1570">
              <w:t>Analyzes</w:t>
            </w:r>
          </w:p>
        </w:tc>
        <w:tc>
          <w:tcPr>
            <w:tcW w:w="1718" w:type="dxa"/>
          </w:tcPr>
          <w:p w:rsidR="002A4E57" w:rsidRPr="008C1570" w:rsidRDefault="002A4E57" w:rsidP="002A4E57">
            <w:pPr>
              <w:autoSpaceDE w:val="0"/>
              <w:autoSpaceDN w:val="0"/>
              <w:adjustRightInd w:val="0"/>
              <w:spacing w:after="0" w:line="240" w:lineRule="auto"/>
            </w:pPr>
            <w:r w:rsidRPr="008C1570">
              <w:t>Takes Risks</w:t>
            </w:r>
          </w:p>
        </w:tc>
        <w:tc>
          <w:tcPr>
            <w:tcW w:w="1762" w:type="dxa"/>
          </w:tcPr>
          <w:p w:rsidR="002A4E57" w:rsidRPr="008C1570" w:rsidRDefault="002A4E57" w:rsidP="002A4E57">
            <w:pPr>
              <w:autoSpaceDE w:val="0"/>
              <w:autoSpaceDN w:val="0"/>
              <w:adjustRightInd w:val="0"/>
              <w:spacing w:after="0" w:line="240" w:lineRule="auto"/>
            </w:pPr>
            <w:r w:rsidRPr="008C1570">
              <w:t>Modifies</w:t>
            </w:r>
          </w:p>
        </w:tc>
        <w:tc>
          <w:tcPr>
            <w:tcW w:w="1607" w:type="dxa"/>
          </w:tcPr>
          <w:p w:rsidR="002A4E57" w:rsidRPr="008C1570" w:rsidRDefault="002A4E57" w:rsidP="002A4E57">
            <w:pPr>
              <w:autoSpaceDE w:val="0"/>
              <w:autoSpaceDN w:val="0"/>
              <w:adjustRightInd w:val="0"/>
              <w:spacing w:after="0" w:line="240" w:lineRule="auto"/>
            </w:pPr>
            <w:r w:rsidRPr="008C1570">
              <w:t>Creates</w:t>
            </w:r>
          </w:p>
        </w:tc>
      </w:tr>
      <w:tr w:rsidR="002A4E57" w:rsidRPr="008C1570" w:rsidTr="002A4E57">
        <w:tc>
          <w:tcPr>
            <w:tcW w:w="1916" w:type="dxa"/>
          </w:tcPr>
          <w:p w:rsidR="002A4E57" w:rsidRPr="008C1570" w:rsidRDefault="002A4E57" w:rsidP="002A4E57">
            <w:pPr>
              <w:autoSpaceDE w:val="0"/>
              <w:autoSpaceDN w:val="0"/>
              <w:adjustRightInd w:val="0"/>
              <w:spacing w:after="0" w:line="240" w:lineRule="auto"/>
            </w:pPr>
            <w:r w:rsidRPr="008C1570">
              <w:t>Evaluates</w:t>
            </w:r>
          </w:p>
        </w:tc>
        <w:tc>
          <w:tcPr>
            <w:tcW w:w="2357" w:type="dxa"/>
          </w:tcPr>
          <w:p w:rsidR="002A4E57" w:rsidRPr="008C1570" w:rsidRDefault="002A4E57" w:rsidP="002A4E57">
            <w:pPr>
              <w:autoSpaceDE w:val="0"/>
              <w:autoSpaceDN w:val="0"/>
              <w:adjustRightInd w:val="0"/>
              <w:spacing w:after="0" w:line="240" w:lineRule="auto"/>
            </w:pPr>
          </w:p>
        </w:tc>
        <w:tc>
          <w:tcPr>
            <w:tcW w:w="1718" w:type="dxa"/>
          </w:tcPr>
          <w:p w:rsidR="002A4E57" w:rsidRPr="008C1570" w:rsidRDefault="002A4E57" w:rsidP="002A4E57">
            <w:pPr>
              <w:autoSpaceDE w:val="0"/>
              <w:autoSpaceDN w:val="0"/>
              <w:adjustRightInd w:val="0"/>
              <w:spacing w:after="0" w:line="240" w:lineRule="auto"/>
            </w:pPr>
            <w:r w:rsidRPr="008C1570">
              <w:t>Proposes</w:t>
            </w:r>
          </w:p>
        </w:tc>
        <w:tc>
          <w:tcPr>
            <w:tcW w:w="1762" w:type="dxa"/>
          </w:tcPr>
          <w:p w:rsidR="002A4E57" w:rsidRPr="008C1570" w:rsidRDefault="002A4E57" w:rsidP="002A4E57">
            <w:pPr>
              <w:autoSpaceDE w:val="0"/>
              <w:autoSpaceDN w:val="0"/>
              <w:adjustRightInd w:val="0"/>
              <w:spacing w:after="0" w:line="240" w:lineRule="auto"/>
            </w:pPr>
          </w:p>
        </w:tc>
        <w:tc>
          <w:tcPr>
            <w:tcW w:w="1607" w:type="dxa"/>
          </w:tcPr>
          <w:p w:rsidR="002A4E57" w:rsidRPr="008C1570" w:rsidRDefault="002A4E57" w:rsidP="002A4E57">
            <w:pPr>
              <w:autoSpaceDE w:val="0"/>
              <w:autoSpaceDN w:val="0"/>
              <w:adjustRightInd w:val="0"/>
              <w:spacing w:after="0" w:line="240" w:lineRule="auto"/>
            </w:pPr>
          </w:p>
        </w:tc>
      </w:tr>
    </w:tbl>
    <w:p w:rsidR="002A4E57" w:rsidRPr="008C1570" w:rsidRDefault="002A4E57" w:rsidP="002A4E57">
      <w:pPr>
        <w:autoSpaceDE w:val="0"/>
        <w:autoSpaceDN w:val="0"/>
        <w:adjustRightInd w:val="0"/>
        <w:spacing w:after="0" w:line="240" w:lineRule="auto"/>
      </w:pPr>
    </w:p>
    <w:p w:rsidR="002A4E57" w:rsidRPr="008C1570" w:rsidRDefault="002A4E57" w:rsidP="002A4E57">
      <w:pPr>
        <w:autoSpaceDE w:val="0"/>
        <w:autoSpaceDN w:val="0"/>
        <w:adjustRightInd w:val="0"/>
        <w:spacing w:after="0" w:line="240" w:lineRule="auto"/>
      </w:pPr>
    </w:p>
    <w:p w:rsidR="002A4E57" w:rsidRPr="008C1570" w:rsidRDefault="002A4E57" w:rsidP="002A4E57">
      <w:pPr>
        <w:autoSpaceDE w:val="0"/>
        <w:autoSpaceDN w:val="0"/>
        <w:adjustRightInd w:val="0"/>
        <w:spacing w:after="0" w:line="240" w:lineRule="auto"/>
        <w:rPr>
          <w:b/>
        </w:rPr>
      </w:pPr>
      <w:r w:rsidRPr="008C1570">
        <w:rPr>
          <w:b/>
        </w:rPr>
        <w:t>POTENTIAL ACTIVITIES</w:t>
      </w:r>
    </w:p>
    <w:p w:rsidR="002A4E57" w:rsidRPr="008C1570" w:rsidRDefault="002A4E57" w:rsidP="002A4E57">
      <w:pPr>
        <w:autoSpaceDE w:val="0"/>
        <w:autoSpaceDN w:val="0"/>
        <w:adjustRightInd w:val="0"/>
        <w:spacing w:after="0" w:line="240" w:lineRule="auto"/>
      </w:pPr>
    </w:p>
    <w:p w:rsidR="002A4E57" w:rsidRPr="008C1570" w:rsidRDefault="002A4E57" w:rsidP="002A4E57">
      <w:pPr>
        <w:numPr>
          <w:ilvl w:val="0"/>
          <w:numId w:val="20"/>
        </w:numPr>
        <w:autoSpaceDE w:val="0"/>
        <w:autoSpaceDN w:val="0"/>
        <w:adjustRightInd w:val="0"/>
        <w:spacing w:after="0" w:line="240" w:lineRule="auto"/>
      </w:pPr>
      <w:r w:rsidRPr="008C1570">
        <w:t>Applying information to solve ill-defined problems in novel situations</w:t>
      </w:r>
    </w:p>
    <w:p w:rsidR="002A4E57" w:rsidRPr="008C1570" w:rsidRDefault="002A4E57" w:rsidP="002A4E57">
      <w:pPr>
        <w:numPr>
          <w:ilvl w:val="0"/>
          <w:numId w:val="20"/>
        </w:numPr>
        <w:autoSpaceDE w:val="0"/>
        <w:autoSpaceDN w:val="0"/>
        <w:adjustRightInd w:val="0"/>
        <w:spacing w:after="0" w:line="240" w:lineRule="auto"/>
      </w:pPr>
      <w:r w:rsidRPr="008C1570">
        <w:rPr>
          <w:rFonts w:eastAsia="HiddenHorzOCR"/>
        </w:rPr>
        <w:t xml:space="preserve">Tasks </w:t>
      </w:r>
      <w:r w:rsidRPr="008C1570">
        <w:t>that require a number of cognitive and physical skills in order to complete</w:t>
      </w:r>
    </w:p>
    <w:p w:rsidR="002A4E57" w:rsidRPr="008C1570" w:rsidRDefault="002A4E57" w:rsidP="002A4E57">
      <w:pPr>
        <w:numPr>
          <w:ilvl w:val="0"/>
          <w:numId w:val="20"/>
        </w:numPr>
        <w:autoSpaceDE w:val="0"/>
        <w:autoSpaceDN w:val="0"/>
        <w:adjustRightInd w:val="0"/>
        <w:spacing w:after="0" w:line="240" w:lineRule="auto"/>
      </w:pPr>
      <w:r w:rsidRPr="008C1570">
        <w:t xml:space="preserve">Writing and/or research tasks that involve formulating and testing hypotheses </w:t>
      </w:r>
      <w:r w:rsidRPr="008C1570">
        <w:rPr>
          <w:iCs/>
        </w:rPr>
        <w:t xml:space="preserve">over </w:t>
      </w:r>
      <w:r w:rsidRPr="008C1570">
        <w:t>time</w:t>
      </w:r>
    </w:p>
    <w:p w:rsidR="002A4E57" w:rsidRPr="008C1570" w:rsidRDefault="002A4E57" w:rsidP="002A4E57">
      <w:pPr>
        <w:numPr>
          <w:ilvl w:val="0"/>
          <w:numId w:val="20"/>
        </w:numPr>
        <w:autoSpaceDE w:val="0"/>
        <w:autoSpaceDN w:val="0"/>
        <w:adjustRightInd w:val="0"/>
        <w:spacing w:after="0" w:line="240" w:lineRule="auto"/>
      </w:pPr>
      <w:r w:rsidRPr="008C1570">
        <w:t>Tasks that require students to make multiple strategic and procedural decisions as they are presented with new information throughout the course of the event</w:t>
      </w:r>
    </w:p>
    <w:p w:rsidR="002A4E57" w:rsidRPr="008C1570" w:rsidRDefault="002A4E57" w:rsidP="002A4E57">
      <w:pPr>
        <w:numPr>
          <w:ilvl w:val="0"/>
          <w:numId w:val="20"/>
        </w:numPr>
        <w:autoSpaceDE w:val="0"/>
        <w:autoSpaceDN w:val="0"/>
        <w:adjustRightInd w:val="0"/>
        <w:spacing w:after="0" w:line="240" w:lineRule="auto"/>
      </w:pPr>
      <w:r w:rsidRPr="008C1570">
        <w:t>Tasks that require perspective taking and collaboration with a group of individuals</w:t>
      </w:r>
    </w:p>
    <w:p w:rsidR="002A4E57" w:rsidRPr="008C1570" w:rsidRDefault="002A4E57" w:rsidP="002A4E57">
      <w:pPr>
        <w:numPr>
          <w:ilvl w:val="0"/>
          <w:numId w:val="20"/>
        </w:numPr>
        <w:autoSpaceDE w:val="0"/>
        <w:autoSpaceDN w:val="0"/>
        <w:adjustRightInd w:val="0"/>
        <w:spacing w:after="0" w:line="240" w:lineRule="auto"/>
      </w:pPr>
      <w:r w:rsidRPr="008C1570">
        <w:t>Creating graphs, tables, and charts where students must reason through and organize the information without instructor prompts</w:t>
      </w:r>
    </w:p>
    <w:p w:rsidR="002A4E57" w:rsidRPr="008C1570" w:rsidRDefault="002A4E57" w:rsidP="002A4E57">
      <w:pPr>
        <w:numPr>
          <w:ilvl w:val="0"/>
          <w:numId w:val="20"/>
        </w:numPr>
        <w:autoSpaceDE w:val="0"/>
        <w:autoSpaceDN w:val="0"/>
        <w:adjustRightInd w:val="0"/>
        <w:spacing w:after="0" w:line="240" w:lineRule="auto"/>
      </w:pPr>
      <w:r w:rsidRPr="008C1570">
        <w:t>Writing tasks that have a strong emphasis on persuasion</w:t>
      </w:r>
    </w:p>
    <w:p w:rsidR="002A4E57" w:rsidRPr="008C1570" w:rsidRDefault="002A4E57" w:rsidP="002A4E57">
      <w:pPr>
        <w:numPr>
          <w:ilvl w:val="0"/>
          <w:numId w:val="20"/>
        </w:numPr>
        <w:autoSpaceDE w:val="0"/>
        <w:autoSpaceDN w:val="0"/>
        <w:adjustRightInd w:val="0"/>
        <w:spacing w:after="0" w:line="240" w:lineRule="auto"/>
      </w:pPr>
      <w:r w:rsidRPr="008C1570">
        <w:t>Devise a way to...</w:t>
      </w:r>
    </w:p>
    <w:p w:rsidR="002A4E57" w:rsidRPr="008C1570" w:rsidRDefault="002A4E57" w:rsidP="002A4E57">
      <w:pPr>
        <w:numPr>
          <w:ilvl w:val="0"/>
          <w:numId w:val="20"/>
        </w:numPr>
        <w:autoSpaceDE w:val="0"/>
        <w:autoSpaceDN w:val="0"/>
        <w:adjustRightInd w:val="0"/>
        <w:spacing w:after="0" w:line="240" w:lineRule="auto"/>
      </w:pPr>
      <w:r w:rsidRPr="008C1570">
        <w:t>Develop a menu for a new restaurant using a variety of healthy foods</w:t>
      </w:r>
    </w:p>
    <w:p w:rsidR="002A4E57" w:rsidRPr="008C1570" w:rsidRDefault="002A4E57" w:rsidP="002A4E57">
      <w:pPr>
        <w:numPr>
          <w:ilvl w:val="0"/>
          <w:numId w:val="20"/>
        </w:numPr>
        <w:autoSpaceDE w:val="0"/>
        <w:autoSpaceDN w:val="0"/>
        <w:adjustRightInd w:val="0"/>
        <w:spacing w:after="0" w:line="240" w:lineRule="auto"/>
      </w:pPr>
      <w:r w:rsidRPr="008C1570">
        <w:t>Sell an idea</w:t>
      </w:r>
    </w:p>
    <w:p w:rsidR="002A4E57" w:rsidRPr="008C1570" w:rsidRDefault="002A4E57" w:rsidP="002A4E57">
      <w:pPr>
        <w:numPr>
          <w:ilvl w:val="0"/>
          <w:numId w:val="20"/>
        </w:numPr>
        <w:autoSpaceDE w:val="0"/>
        <w:autoSpaceDN w:val="0"/>
        <w:adjustRightInd w:val="0"/>
        <w:spacing w:after="0" w:line="240" w:lineRule="auto"/>
      </w:pPr>
      <w:r w:rsidRPr="008C1570">
        <w:t>Write a jingle to advertise a new product</w:t>
      </w:r>
    </w:p>
    <w:p w:rsidR="002A4E57" w:rsidRPr="008C1570" w:rsidRDefault="002A4E57" w:rsidP="002A4E57">
      <w:pPr>
        <w:numPr>
          <w:ilvl w:val="0"/>
          <w:numId w:val="20"/>
        </w:numPr>
        <w:spacing w:after="0" w:line="276" w:lineRule="auto"/>
      </w:pPr>
      <w:r w:rsidRPr="008C1570">
        <w:t>Conduct an internship in industry where students are faced with real-world, unpredictable problems</w:t>
      </w:r>
    </w:p>
    <w:p w:rsidR="002A4E57" w:rsidRDefault="002A4E57" w:rsidP="002A4E57">
      <w:pPr>
        <w:tabs>
          <w:tab w:val="left" w:pos="5760"/>
        </w:tabs>
        <w:spacing w:line="360" w:lineRule="auto"/>
        <w:contextualSpacing/>
        <w:rPr>
          <w:rFonts w:ascii="Times New Roman" w:hAnsi="Times New Roman" w:cs="Times New Roman"/>
        </w:rPr>
      </w:pPr>
    </w:p>
    <w:p w:rsidR="002A4E57" w:rsidRDefault="002A4E57" w:rsidP="002A4E57">
      <w:pPr>
        <w:tabs>
          <w:tab w:val="left" w:pos="5760"/>
        </w:tabs>
        <w:spacing w:line="360" w:lineRule="auto"/>
        <w:contextualSpacing/>
        <w:rPr>
          <w:rFonts w:ascii="Times New Roman" w:hAnsi="Times New Roman" w:cs="Times New Roman"/>
        </w:rPr>
      </w:pPr>
    </w:p>
    <w:p w:rsidR="002A4E57" w:rsidRDefault="002A4E57" w:rsidP="002A4E57">
      <w:pPr>
        <w:tabs>
          <w:tab w:val="left" w:pos="5760"/>
        </w:tabs>
        <w:spacing w:line="360" w:lineRule="auto"/>
        <w:contextualSpacing/>
        <w:rPr>
          <w:rFonts w:ascii="Times New Roman" w:hAnsi="Times New Roman" w:cs="Times New Roman"/>
        </w:rPr>
      </w:pPr>
      <w:r>
        <w:rPr>
          <w:rFonts w:ascii="Times New Roman" w:hAnsi="Times New Roman" w:cs="Times New Roman"/>
        </w:rPr>
        <w:t>Assessment ideas</w:t>
      </w:r>
    </w:p>
    <w:p w:rsidR="002A4E57" w:rsidRDefault="00810674" w:rsidP="002A4E57">
      <w:hyperlink r:id="rId18" w:history="1">
        <w:r w:rsidR="002A4E57" w:rsidRPr="00D1405C">
          <w:rPr>
            <w:rStyle w:val="Hyperlink"/>
          </w:rPr>
          <w:t>http://www.formativedifferentiated.com/handouts.html</w:t>
        </w:r>
      </w:hyperlink>
    </w:p>
    <w:p w:rsidR="002A4E57" w:rsidRDefault="002A4E57" w:rsidP="002A4E57">
      <w:pPr>
        <w:spacing w:after="0" w:line="360" w:lineRule="auto"/>
        <w:contextualSpacing/>
        <w:rPr>
          <w:rFonts w:ascii="Times New Roman" w:eastAsia="Cambria" w:hAnsi="Times New Roman" w:cs="Times New Roman"/>
        </w:rPr>
      </w:pPr>
    </w:p>
    <w:p w:rsidR="00520C4F" w:rsidRDefault="00520C4F" w:rsidP="006E7AFB"/>
    <w:p w:rsidR="006E7AFB" w:rsidRDefault="006E7AFB" w:rsidP="006E7AFB"/>
    <w:p w:rsidR="006E7AFB" w:rsidRDefault="006E7AFB" w:rsidP="006E7AFB"/>
    <w:sectPr w:rsidR="006E7AFB" w:rsidSect="00347B57">
      <w:pgSz w:w="12240" w:h="15840"/>
      <w:pgMar w:top="117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674" w:rsidRDefault="00810674" w:rsidP="006B5D7C">
      <w:pPr>
        <w:spacing w:after="0" w:line="240" w:lineRule="auto"/>
      </w:pPr>
      <w:r>
        <w:separator/>
      </w:r>
    </w:p>
  </w:endnote>
  <w:endnote w:type="continuationSeparator" w:id="0">
    <w:p w:rsidR="00810674" w:rsidRDefault="00810674" w:rsidP="006B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default"/>
  </w:font>
  <w:font w:name="Copperplate">
    <w:altName w:val="Arial"/>
    <w:charset w:val="00"/>
    <w:family w:val="auto"/>
    <w:pitch w:val="variable"/>
    <w:sig w:usb0="00000001" w:usb1="00000000" w:usb2="00000000" w:usb3="00000000" w:csb0="0000011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HelveticaNeue">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674" w:rsidRDefault="00810674" w:rsidP="006B5D7C">
      <w:pPr>
        <w:spacing w:after="0" w:line="240" w:lineRule="auto"/>
      </w:pPr>
      <w:r>
        <w:separator/>
      </w:r>
    </w:p>
  </w:footnote>
  <w:footnote w:type="continuationSeparator" w:id="0">
    <w:p w:rsidR="00810674" w:rsidRDefault="00810674" w:rsidP="006B5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7140"/>
    <w:multiLevelType w:val="hybridMultilevel"/>
    <w:tmpl w:val="0016A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6753E"/>
    <w:multiLevelType w:val="hybridMultilevel"/>
    <w:tmpl w:val="EA7C593C"/>
    <w:lvl w:ilvl="0" w:tplc="058AB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B1799"/>
    <w:multiLevelType w:val="hybridMultilevel"/>
    <w:tmpl w:val="E8F8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D2464"/>
    <w:multiLevelType w:val="hybridMultilevel"/>
    <w:tmpl w:val="9B52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44001"/>
    <w:multiLevelType w:val="hybridMultilevel"/>
    <w:tmpl w:val="B242332E"/>
    <w:lvl w:ilvl="0" w:tplc="E570A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33F60"/>
    <w:multiLevelType w:val="hybridMultilevel"/>
    <w:tmpl w:val="A1D4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57158"/>
    <w:multiLevelType w:val="hybridMultilevel"/>
    <w:tmpl w:val="3C329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A91BAF"/>
    <w:multiLevelType w:val="multilevel"/>
    <w:tmpl w:val="81446E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538B9"/>
    <w:multiLevelType w:val="hybridMultilevel"/>
    <w:tmpl w:val="BC84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25FF0"/>
    <w:multiLevelType w:val="hybridMultilevel"/>
    <w:tmpl w:val="6294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304ED"/>
    <w:multiLevelType w:val="hybridMultilevel"/>
    <w:tmpl w:val="7026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000E1"/>
    <w:multiLevelType w:val="hybridMultilevel"/>
    <w:tmpl w:val="1D96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76C5B"/>
    <w:multiLevelType w:val="hybridMultilevel"/>
    <w:tmpl w:val="681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572E7"/>
    <w:multiLevelType w:val="hybridMultilevel"/>
    <w:tmpl w:val="51BE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210EE"/>
    <w:multiLevelType w:val="hybridMultilevel"/>
    <w:tmpl w:val="810E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22716"/>
    <w:multiLevelType w:val="hybridMultilevel"/>
    <w:tmpl w:val="8220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6422BA"/>
    <w:multiLevelType w:val="hybridMultilevel"/>
    <w:tmpl w:val="0CA09BAE"/>
    <w:lvl w:ilvl="0" w:tplc="DCBE1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45561A"/>
    <w:multiLevelType w:val="hybridMultilevel"/>
    <w:tmpl w:val="CDBA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30921"/>
    <w:multiLevelType w:val="hybridMultilevel"/>
    <w:tmpl w:val="0CEAAE3A"/>
    <w:lvl w:ilvl="0" w:tplc="04090001">
      <w:start w:val="1"/>
      <w:numFmt w:val="bullet"/>
      <w:lvlText w:val=""/>
      <w:lvlJc w:val="left"/>
      <w:pPr>
        <w:ind w:left="360" w:hanging="360"/>
      </w:pPr>
      <w:rPr>
        <w:rFonts w:ascii="Symbol" w:hAnsi="Symbo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3E19F2"/>
    <w:multiLevelType w:val="hybridMultilevel"/>
    <w:tmpl w:val="6294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41A6C"/>
    <w:multiLevelType w:val="hybridMultilevel"/>
    <w:tmpl w:val="5754A9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9"/>
  </w:num>
  <w:num w:numId="2">
    <w:abstractNumId w:val="9"/>
  </w:num>
  <w:num w:numId="3">
    <w:abstractNumId w:val="1"/>
  </w:num>
  <w:num w:numId="4">
    <w:abstractNumId w:val="16"/>
  </w:num>
  <w:num w:numId="5">
    <w:abstractNumId w:val="18"/>
  </w:num>
  <w:num w:numId="6">
    <w:abstractNumId w:val="0"/>
  </w:num>
  <w:num w:numId="7">
    <w:abstractNumId w:val="5"/>
  </w:num>
  <w:num w:numId="8">
    <w:abstractNumId w:val="8"/>
  </w:num>
  <w:num w:numId="9">
    <w:abstractNumId w:val="13"/>
  </w:num>
  <w:num w:numId="10">
    <w:abstractNumId w:val="15"/>
  </w:num>
  <w:num w:numId="11">
    <w:abstractNumId w:val="3"/>
  </w:num>
  <w:num w:numId="12">
    <w:abstractNumId w:val="20"/>
  </w:num>
  <w:num w:numId="13">
    <w:abstractNumId w:val="7"/>
  </w:num>
  <w:num w:numId="14">
    <w:abstractNumId w:val="4"/>
  </w:num>
  <w:num w:numId="15">
    <w:abstractNumId w:val="11"/>
  </w:num>
  <w:num w:numId="16">
    <w:abstractNumId w:val="6"/>
  </w:num>
  <w:num w:numId="17">
    <w:abstractNumId w:val="2"/>
  </w:num>
  <w:num w:numId="18">
    <w:abstractNumId w:val="10"/>
  </w:num>
  <w:num w:numId="19">
    <w:abstractNumId w:val="17"/>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8B"/>
    <w:rsid w:val="0000355B"/>
    <w:rsid w:val="000A0FED"/>
    <w:rsid w:val="000F1A05"/>
    <w:rsid w:val="00142DB8"/>
    <w:rsid w:val="00182A07"/>
    <w:rsid w:val="001C346A"/>
    <w:rsid w:val="002A4E57"/>
    <w:rsid w:val="00306E2B"/>
    <w:rsid w:val="00347B57"/>
    <w:rsid w:val="0046758C"/>
    <w:rsid w:val="00492068"/>
    <w:rsid w:val="00520C4F"/>
    <w:rsid w:val="00521388"/>
    <w:rsid w:val="00571B9D"/>
    <w:rsid w:val="006B5D7C"/>
    <w:rsid w:val="006E7AFB"/>
    <w:rsid w:val="006F082A"/>
    <w:rsid w:val="007C0EC4"/>
    <w:rsid w:val="00810674"/>
    <w:rsid w:val="008462C7"/>
    <w:rsid w:val="009218C8"/>
    <w:rsid w:val="00980D8B"/>
    <w:rsid w:val="00AF5E3F"/>
    <w:rsid w:val="00B358BD"/>
    <w:rsid w:val="00BF5FAC"/>
    <w:rsid w:val="00C14039"/>
    <w:rsid w:val="00C6704D"/>
    <w:rsid w:val="00DF30E8"/>
    <w:rsid w:val="00E66B27"/>
    <w:rsid w:val="00E71CC1"/>
    <w:rsid w:val="00E76801"/>
    <w:rsid w:val="00E8313D"/>
    <w:rsid w:val="00F433AE"/>
    <w:rsid w:val="00FF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B4CD4-5BD8-466A-B2FA-D9AB96D4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D8B"/>
    <w:pPr>
      <w:ind w:left="720"/>
      <w:contextualSpacing/>
    </w:pPr>
  </w:style>
  <w:style w:type="character" w:styleId="Hyperlink">
    <w:name w:val="Hyperlink"/>
    <w:basedOn w:val="DefaultParagraphFont"/>
    <w:uiPriority w:val="99"/>
    <w:unhideWhenUsed/>
    <w:rsid w:val="00980D8B"/>
    <w:rPr>
      <w:color w:val="0563C1" w:themeColor="hyperlink"/>
      <w:u w:val="single"/>
    </w:rPr>
  </w:style>
  <w:style w:type="table" w:styleId="TableGrid">
    <w:name w:val="Table Grid"/>
    <w:basedOn w:val="TableNormal"/>
    <w:uiPriority w:val="59"/>
    <w:rsid w:val="00E66B2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D7C"/>
  </w:style>
  <w:style w:type="paragraph" w:styleId="Footer">
    <w:name w:val="footer"/>
    <w:basedOn w:val="Normal"/>
    <w:link w:val="FooterChar"/>
    <w:uiPriority w:val="99"/>
    <w:unhideWhenUsed/>
    <w:rsid w:val="006B5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s.utah.gov/CURR/main/Areas-Programs.aspx" TargetMode="External"/><Relationship Id="rId13" Type="http://schemas.openxmlformats.org/officeDocument/2006/relationships/image" Target="media/image3.emf"/><Relationship Id="rId18" Type="http://schemas.openxmlformats.org/officeDocument/2006/relationships/hyperlink" Target="http://www.formativedifferentiated.com/handouts.html" TargetMode="External"/><Relationship Id="rId3" Type="http://schemas.openxmlformats.org/officeDocument/2006/relationships/settings" Target="settings.xml"/><Relationship Id="rId7" Type="http://schemas.openxmlformats.org/officeDocument/2006/relationships/hyperlink" Target="https://gsdsites.graniteschools.org/departments/instructionalservices/curriculum/socialstudies/Pages/default.aspx" TargetMode="Externa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afari.graniteschools.org/SAFARI/generated/embedlinks/d14dda3ee4ac2022e63152ba7ad85bbc.mp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s.utah.gov/CURR/imc/Rubrics.aspx" TargetMode="External"/><Relationship Id="rId5" Type="http://schemas.openxmlformats.org/officeDocument/2006/relationships/footnotes" Target="footnotes.xml"/><Relationship Id="rId15" Type="http://schemas.openxmlformats.org/officeDocument/2006/relationships/hyperlink" Target="http://safari.graniteschools.org/SAFARI/generated/embedlinks/cc2714a736c7477b7e8b7a6c1658889b.mp4"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en.org/core/" TargetMode="External"/><Relationship Id="rId14" Type="http://schemas.openxmlformats.org/officeDocument/2006/relationships/hyperlink" Target="http://safari.graniteschools.org/SAFARI/generated/embedlinks/584ef781a17c1a93a27fa88b546fb225.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Kandie</dc:creator>
  <cp:keywords/>
  <dc:description/>
  <cp:lastModifiedBy>Szykula, Lauren A</cp:lastModifiedBy>
  <cp:revision>2</cp:revision>
  <dcterms:created xsi:type="dcterms:W3CDTF">2018-05-16T18:49:00Z</dcterms:created>
  <dcterms:modified xsi:type="dcterms:W3CDTF">2018-05-16T18:49:00Z</dcterms:modified>
</cp:coreProperties>
</file>